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BA" w:rsidRDefault="003978BA" w:rsidP="00D6148C">
      <w:pPr>
        <w:pStyle w:val="Title"/>
      </w:pPr>
      <w:bookmarkStart w:id="0" w:name="_GoBack"/>
      <w:bookmarkEnd w:id="0"/>
    </w:p>
    <w:p w:rsidR="003978BA" w:rsidRDefault="003978BA" w:rsidP="00D6148C">
      <w:pPr>
        <w:pStyle w:val="Title"/>
      </w:pPr>
    </w:p>
    <w:p w:rsidR="00D6148C" w:rsidRPr="00212BC0" w:rsidRDefault="00EB6E8B" w:rsidP="00D6148C">
      <w:pPr>
        <w:pStyle w:val="Title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428625" cy="495300"/>
            <wp:effectExtent l="19050" t="0" r="9525" b="0"/>
            <wp:docPr id="1" name="Picture 2" descr="GrbCrnaBoj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CrnaBoja (5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F3C">
        <w:rPr>
          <w:rFonts w:ascii="Cambria" w:hAnsi="Cambria" w:cs="Arial"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-93980</wp:posOffset>
                </wp:positionH>
                <wp:positionV relativeFrom="margin">
                  <wp:posOffset>0</wp:posOffset>
                </wp:positionV>
                <wp:extent cx="2632075" cy="8110220"/>
                <wp:effectExtent l="0" t="0" r="0" b="24130"/>
                <wp:wrapSquare wrapText="bothSides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8110220"/>
                        </a:xfrm>
                        <a:prstGeom prst="roundRect">
                          <a:avLst>
                            <a:gd name="adj" fmla="val 16912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855CDE" w:rsidRPr="002645B4" w:rsidRDefault="000C09D9" w:rsidP="00855CDE">
                            <w:pPr>
                              <w:jc w:val="center"/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tobiSerif Regular" w:hAnsi="StobiSerif Regular" w:cs="Arial"/>
                                <w:b/>
                                <w:i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СЕКТОР ЗА </w:t>
                            </w:r>
                            <w:r w:rsidR="002430A0">
                              <w:rPr>
                                <w:rFonts w:ascii="StobiSerif Regular" w:hAnsi="StobiSerif Regular" w:cs="Arial"/>
                                <w:b/>
                                <w:i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ИНВЕСТИЦИОНИ РАБОТИ</w:t>
                            </w: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</w:rPr>
                            </w:pPr>
                          </w:p>
                          <w:p w:rsidR="00E22481" w:rsidRPr="00790E25" w:rsidRDefault="00E22481" w:rsidP="00E22481">
                            <w:pPr>
                              <w:pStyle w:val="Heading8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sz w:val="28"/>
                                <w:szCs w:val="28"/>
                                <w:lang w:val="mk-MK"/>
                              </w:rPr>
                            </w:pPr>
                            <w:r w:rsidRPr="00790E25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sz w:val="28"/>
                                <w:szCs w:val="28"/>
                                <w:lang w:val="mk-MK"/>
                              </w:rPr>
                              <w:t>ОБРАСЦИ</w:t>
                            </w:r>
                          </w:p>
                          <w:p w:rsidR="00E22481" w:rsidRPr="00790E25" w:rsidRDefault="00E22481" w:rsidP="00E22481">
                            <w:pPr>
                              <w:pStyle w:val="Heading8"/>
                              <w:spacing w:before="0" w:after="0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sz w:val="28"/>
                                <w:szCs w:val="28"/>
                                <w:lang w:val="mk-MK"/>
                              </w:rPr>
                            </w:pPr>
                            <w:r w:rsidRPr="00790E25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sz w:val="28"/>
                                <w:szCs w:val="28"/>
                                <w:lang w:val="mk-MK"/>
                              </w:rPr>
                              <w:t xml:space="preserve">ЗА НАЦРТ-ГОДИШНА ПРОГРАМА НА НАЦИОНАЛНИТЕ УСТАНОВИЗА </w:t>
                            </w:r>
                            <w:r w:rsidR="0024732F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sz w:val="28"/>
                                <w:szCs w:val="28"/>
                                <w:lang w:val="mk-MK"/>
                              </w:rPr>
                              <w:t>202</w:t>
                            </w:r>
                            <w:r w:rsidR="009218D0" w:rsidRPr="009218D0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sz w:val="28"/>
                                <w:szCs w:val="28"/>
                                <w:lang w:val="mk-MK"/>
                              </w:rPr>
                              <w:t>5</w:t>
                            </w:r>
                            <w:r w:rsidRPr="00790E25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sz w:val="28"/>
                                <w:szCs w:val="28"/>
                                <w:lang w:val="mk-MK"/>
                              </w:rPr>
                              <w:t>ГОДИНА</w:t>
                            </w:r>
                          </w:p>
                          <w:p w:rsidR="00D6148C" w:rsidRPr="009218D0" w:rsidRDefault="00D6148C" w:rsidP="00D6148C">
                            <w:pPr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D6148C" w:rsidRPr="009218D0" w:rsidRDefault="00D6148C" w:rsidP="00D6148C">
                            <w:pPr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D6148C" w:rsidRPr="009218D0" w:rsidRDefault="00D6148C" w:rsidP="00D6148C">
                            <w:pPr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D6148C" w:rsidRPr="009218D0" w:rsidRDefault="00D6148C" w:rsidP="00D6148C">
                            <w:pPr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rPr>
                                <w:rFonts w:ascii="StobiSerif Regular" w:hAnsi="StobiSerif Regular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D6148C" w:rsidRPr="009218D0" w:rsidRDefault="00D6148C" w:rsidP="00D6148C">
                            <w:pPr>
                              <w:rPr>
                                <w:rFonts w:ascii="StobiSerif Regular" w:hAnsi="StobiSerif Regular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</w:tblGrid>
                            <w:tr w:rsidR="00D6148C" w:rsidRPr="009218D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D6148C" w:rsidRPr="009218D0" w:rsidRDefault="00D6148C" w:rsidP="009840E1">
                                  <w:pPr>
                                    <w:rPr>
                                      <w:rFonts w:ascii="StobiSerif Regular" w:hAnsi="StobiSerif Regular"/>
                                      <w:color w:val="FFFFFF"/>
                                      <w:sz w:val="22"/>
                                      <w:szCs w:val="22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148C" w:rsidRPr="009218D0" w:rsidRDefault="00D6148C" w:rsidP="00D6148C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9218D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Ул. </w:t>
                            </w:r>
                            <w:r w:rsidR="00EB6E8B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Ѓуро Ѓаковиќ</w:t>
                            </w:r>
                            <w:r w:rsidRPr="009218D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бр. 61 </w:t>
                            </w:r>
                          </w:p>
                          <w:p w:rsidR="00D6148C" w:rsidRPr="009218D0" w:rsidRDefault="00D6148C" w:rsidP="00D6148C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9218D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1000Скопје </w:t>
                            </w:r>
                          </w:p>
                          <w:p w:rsidR="00D6148C" w:rsidRPr="009218D0" w:rsidRDefault="00D6148C" w:rsidP="00D6148C">
                            <w:pPr>
                              <w:spacing w:after="120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9218D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Република </w:t>
                            </w:r>
                            <w:r w:rsidR="00CC08BC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Северна </w:t>
                            </w:r>
                            <w:r w:rsidRPr="009218D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Македонија</w:t>
                            </w:r>
                          </w:p>
                          <w:p w:rsidR="00D6148C" w:rsidRPr="001B63CD" w:rsidRDefault="00D6148C" w:rsidP="00D6148C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1B63CD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Te</w:t>
                            </w:r>
                            <w:r w:rsidR="00261F6E" w:rsidRPr="001B63CD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л: +</w:t>
                            </w:r>
                            <w:r w:rsidR="00FC295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389 2 3</w:t>
                            </w:r>
                            <w:r w:rsidR="002430A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240</w:t>
                            </w:r>
                            <w:r w:rsidR="009218D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-</w:t>
                            </w:r>
                            <w:r w:rsidR="00EB6E8B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607</w:t>
                            </w:r>
                          </w:p>
                          <w:p w:rsidR="00D6148C" w:rsidRPr="001B63CD" w:rsidRDefault="00D6148C" w:rsidP="00D6148C">
                            <w:pPr>
                              <w:ind w:left="567" w:hanging="141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1B63CD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www. kultura.gov.mk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7.4pt;margin-top:0;width:207.25pt;height:638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1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" o:allowincell="f" fillcolor="#c0504d" stroked="f">
                <v:fill color2="#923633" focusposition=".5,.5" focussize="" focus="100%" type="gradientRadial"/>
                <v:shadow on="t" color="#622423" offset="1pt"/>
                <v:textbox inset="18pt,18pt,18pt,18pt">
                  <w:txbxContent>
                    <w:p w:rsidR="00855CDE" w:rsidRPr="002645B4" w:rsidRDefault="000C09D9" w:rsidP="00855CDE">
                      <w:pPr>
                        <w:jc w:val="center"/>
                        <w:rPr>
                          <w:rFonts w:ascii="StobiSerif Regular" w:hAnsi="StobiSerif Regular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StobiSerif Regular" w:hAnsi="StobiSerif Regular" w:cs="Arial"/>
                          <w:b/>
                          <w:i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СЕКТОР ЗА </w:t>
                      </w:r>
                      <w:r w:rsidR="002430A0">
                        <w:rPr>
                          <w:rFonts w:ascii="StobiSerif Regular" w:hAnsi="StobiSerif Regular" w:cs="Arial"/>
                          <w:b/>
                          <w:i/>
                          <w:color w:val="FFFFFF"/>
                          <w:sz w:val="22"/>
                          <w:szCs w:val="22"/>
                          <w:lang w:val="mk-MK"/>
                        </w:rPr>
                        <w:t>ИНВЕСТИЦИОНИ РАБОТИ</w:t>
                      </w: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</w:rPr>
                      </w:pPr>
                    </w:p>
                    <w:p w:rsidR="00E22481" w:rsidRPr="00790E25" w:rsidRDefault="00E22481" w:rsidP="00E22481">
                      <w:pPr>
                        <w:pStyle w:val="Heading8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sz w:val="28"/>
                          <w:szCs w:val="28"/>
                          <w:lang w:val="mk-MK"/>
                        </w:rPr>
                      </w:pPr>
                      <w:r w:rsidRPr="00790E25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sz w:val="28"/>
                          <w:szCs w:val="28"/>
                          <w:lang w:val="mk-MK"/>
                        </w:rPr>
                        <w:t>ОБРАСЦИ</w:t>
                      </w:r>
                    </w:p>
                    <w:p w:rsidR="00E22481" w:rsidRPr="00790E25" w:rsidRDefault="00E22481" w:rsidP="00E22481">
                      <w:pPr>
                        <w:pStyle w:val="Heading8"/>
                        <w:spacing w:before="0" w:after="0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sz w:val="28"/>
                          <w:szCs w:val="28"/>
                          <w:lang w:val="mk-MK"/>
                        </w:rPr>
                      </w:pPr>
                      <w:r w:rsidRPr="00790E25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sz w:val="28"/>
                          <w:szCs w:val="28"/>
                          <w:lang w:val="mk-MK"/>
                        </w:rPr>
                        <w:t xml:space="preserve">ЗА НАЦРТ-ГОДИШНА ПРОГРАМА НА НАЦИОНАЛНИТЕ УСТАНОВИЗА </w:t>
                      </w:r>
                      <w:r w:rsidR="0024732F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sz w:val="28"/>
                          <w:szCs w:val="28"/>
                          <w:lang w:val="mk-MK"/>
                        </w:rPr>
                        <w:t>202</w:t>
                      </w:r>
                      <w:r w:rsidR="009218D0" w:rsidRPr="009218D0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sz w:val="28"/>
                          <w:szCs w:val="28"/>
                          <w:lang w:val="mk-MK"/>
                        </w:rPr>
                        <w:t>5</w:t>
                      </w:r>
                      <w:r w:rsidRPr="00790E25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sz w:val="28"/>
                          <w:szCs w:val="28"/>
                          <w:lang w:val="mk-MK"/>
                        </w:rPr>
                        <w:t>ГОДИНА</w:t>
                      </w:r>
                    </w:p>
                    <w:p w:rsidR="00D6148C" w:rsidRPr="009218D0" w:rsidRDefault="00D6148C" w:rsidP="00D6148C">
                      <w:pPr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  <w:p w:rsidR="00D6148C" w:rsidRPr="009218D0" w:rsidRDefault="00D6148C" w:rsidP="00D6148C">
                      <w:pPr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  <w:p w:rsidR="00D6148C" w:rsidRPr="009218D0" w:rsidRDefault="00D6148C" w:rsidP="00D6148C">
                      <w:pPr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  <w:p w:rsidR="00D6148C" w:rsidRPr="009218D0" w:rsidRDefault="00D6148C" w:rsidP="00D6148C">
                      <w:pPr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  <w:p w:rsidR="00D6148C" w:rsidRPr="001B63CD" w:rsidRDefault="00D6148C" w:rsidP="00D6148C">
                      <w:pPr>
                        <w:rPr>
                          <w:rFonts w:ascii="StobiSerif Regular" w:hAnsi="StobiSerif Regular"/>
                          <w:sz w:val="22"/>
                          <w:szCs w:val="22"/>
                          <w:lang w:val="mk-MK"/>
                        </w:rPr>
                      </w:pPr>
                    </w:p>
                    <w:p w:rsidR="00D6148C" w:rsidRPr="009218D0" w:rsidRDefault="00D6148C" w:rsidP="00D6148C">
                      <w:pPr>
                        <w:rPr>
                          <w:rFonts w:ascii="StobiSerif Regular" w:hAnsi="StobiSerif Regular"/>
                          <w:sz w:val="22"/>
                          <w:szCs w:val="22"/>
                          <w:lang w:val="mk-MK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"/>
                      </w:tblGrid>
                      <w:tr w:rsidR="00D6148C" w:rsidRPr="009218D0">
                        <w:tc>
                          <w:tcPr>
                            <w:tcW w:w="0" w:type="auto"/>
                            <w:vAlign w:val="center"/>
                          </w:tcPr>
                          <w:p w:rsidR="00D6148C" w:rsidRPr="009218D0" w:rsidRDefault="00D6148C" w:rsidP="009840E1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:rsidR="00D6148C" w:rsidRPr="009218D0" w:rsidRDefault="00D6148C" w:rsidP="00D6148C">
                      <w:pP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9218D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Ул. </w:t>
                      </w:r>
                      <w:r w:rsidR="00EB6E8B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Ѓуро Ѓаковиќ</w:t>
                      </w:r>
                      <w:r w:rsidRPr="009218D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бр. 61 </w:t>
                      </w:r>
                    </w:p>
                    <w:p w:rsidR="00D6148C" w:rsidRPr="009218D0" w:rsidRDefault="00D6148C" w:rsidP="00D6148C">
                      <w:pP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9218D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1000Скопје </w:t>
                      </w:r>
                    </w:p>
                    <w:p w:rsidR="00D6148C" w:rsidRPr="009218D0" w:rsidRDefault="00D6148C" w:rsidP="00D6148C">
                      <w:pPr>
                        <w:spacing w:after="120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9218D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Република </w:t>
                      </w:r>
                      <w:r w:rsidR="00CC08BC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Северна </w:t>
                      </w:r>
                      <w:r w:rsidRPr="009218D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Македонија</w:t>
                      </w:r>
                    </w:p>
                    <w:p w:rsidR="00D6148C" w:rsidRPr="001B63CD" w:rsidRDefault="00D6148C" w:rsidP="00D6148C">
                      <w:pP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1B63CD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Te</w:t>
                      </w:r>
                      <w:r w:rsidR="00261F6E" w:rsidRPr="001B63CD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л: +</w:t>
                      </w:r>
                      <w:r w:rsidR="00FC295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389 2 3</w:t>
                      </w:r>
                      <w:r w:rsidR="002430A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240</w:t>
                      </w:r>
                      <w:r w:rsidR="009218D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-</w:t>
                      </w:r>
                      <w:r w:rsidR="00EB6E8B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607</w:t>
                      </w:r>
                    </w:p>
                    <w:p w:rsidR="00D6148C" w:rsidRPr="001B63CD" w:rsidRDefault="00D6148C" w:rsidP="00D6148C">
                      <w:pPr>
                        <w:ind w:left="567" w:hanging="141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</w:pPr>
                      <w:r w:rsidRPr="001B63CD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www. kultura.gov.mk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D6148C" w:rsidRPr="00AE72F7" w:rsidRDefault="00D6148C" w:rsidP="00D6148C">
      <w:pPr>
        <w:jc w:val="center"/>
        <w:rPr>
          <w:rFonts w:ascii="StobiSerif Regular" w:hAnsi="StobiSerif Regular" w:cs="Arial"/>
          <w:b/>
          <w:iCs/>
          <w:sz w:val="28"/>
          <w:szCs w:val="28"/>
          <w:lang w:val="mk-MK"/>
        </w:rPr>
      </w:pPr>
      <w:r w:rsidRPr="00AE72F7">
        <w:rPr>
          <w:rFonts w:ascii="StobiSerif Regular" w:hAnsi="StobiSerif Regular" w:cs="Arial"/>
          <w:b/>
          <w:iCs/>
          <w:sz w:val="28"/>
          <w:szCs w:val="28"/>
          <w:lang w:val="mk-MK"/>
        </w:rPr>
        <w:t>ВЛАДА НА</w:t>
      </w:r>
    </w:p>
    <w:p w:rsidR="00D6148C" w:rsidRPr="00AE72F7" w:rsidRDefault="00D6148C" w:rsidP="00D6148C">
      <w:pPr>
        <w:spacing w:after="120"/>
        <w:jc w:val="center"/>
        <w:rPr>
          <w:rFonts w:ascii="StobiSerif Regular" w:hAnsi="StobiSerif Regular" w:cs="Arial"/>
          <w:b/>
          <w:iCs/>
          <w:sz w:val="28"/>
          <w:szCs w:val="28"/>
          <w:lang w:val="mk-MK"/>
        </w:rPr>
      </w:pPr>
      <w:r w:rsidRPr="00AE72F7">
        <w:rPr>
          <w:rFonts w:ascii="StobiSerif Regular" w:hAnsi="StobiSerif Regular" w:cs="Arial"/>
          <w:b/>
          <w:iCs/>
          <w:sz w:val="28"/>
          <w:szCs w:val="28"/>
          <w:lang w:val="mk-MK"/>
        </w:rPr>
        <w:t xml:space="preserve">РЕПУБЛИКА </w:t>
      </w:r>
      <w:r w:rsidR="00406DCD">
        <w:rPr>
          <w:rFonts w:ascii="StobiSerif Regular" w:hAnsi="StobiSerif Regular" w:cs="Arial"/>
          <w:b/>
          <w:iCs/>
          <w:sz w:val="28"/>
          <w:szCs w:val="28"/>
          <w:lang w:val="mk-MK"/>
        </w:rPr>
        <w:t xml:space="preserve">СЕВЕРНА </w:t>
      </w:r>
      <w:r w:rsidRPr="00AE72F7">
        <w:rPr>
          <w:rFonts w:ascii="StobiSerif Regular" w:hAnsi="StobiSerif Regular" w:cs="Arial"/>
          <w:b/>
          <w:iCs/>
          <w:sz w:val="28"/>
          <w:szCs w:val="28"/>
          <w:lang w:val="mk-MK"/>
        </w:rPr>
        <w:t>МАКЕДОНИЈА</w:t>
      </w:r>
    </w:p>
    <w:p w:rsidR="00D6148C" w:rsidRPr="009218D0" w:rsidRDefault="00D6148C" w:rsidP="00D6148C">
      <w:pPr>
        <w:jc w:val="center"/>
        <w:rPr>
          <w:rFonts w:ascii="StobiSerif Regular" w:hAnsi="StobiSerif Regular" w:cs="Arial"/>
          <w:b/>
          <w:bCs/>
          <w:iCs/>
          <w:sz w:val="28"/>
          <w:szCs w:val="28"/>
          <w:lang w:val="mk-MK"/>
        </w:rPr>
      </w:pPr>
      <w:r w:rsidRPr="00AE72F7">
        <w:rPr>
          <w:rFonts w:ascii="StobiSerif Regular" w:hAnsi="StobiSerif Regular" w:cs="Arial"/>
          <w:b/>
          <w:bCs/>
          <w:iCs/>
          <w:sz w:val="28"/>
          <w:szCs w:val="28"/>
          <w:lang w:val="mk-MK"/>
        </w:rPr>
        <w:t>МИНИСТЕРСТВО ЗА КУЛТУРА</w:t>
      </w:r>
      <w:r w:rsidR="009218D0">
        <w:rPr>
          <w:rFonts w:ascii="StobiSerif Regular" w:hAnsi="StobiSerif Regular" w:cs="Arial"/>
          <w:b/>
          <w:bCs/>
          <w:iCs/>
          <w:sz w:val="28"/>
          <w:szCs w:val="28"/>
          <w:lang w:val="mk-MK"/>
        </w:rPr>
        <w:t>И ТУРИЗАМ</w:t>
      </w:r>
    </w:p>
    <w:p w:rsidR="00D40273" w:rsidRDefault="00D40273" w:rsidP="00D6148C">
      <w:pPr>
        <w:jc w:val="center"/>
        <w:rPr>
          <w:rFonts w:ascii="StobiSerif Regular" w:hAnsi="StobiSerif Regular" w:cs="Arial"/>
          <w:b/>
          <w:bCs/>
          <w:i/>
          <w:iCs/>
          <w:sz w:val="28"/>
          <w:szCs w:val="28"/>
          <w:lang w:val="mk-MK"/>
        </w:rPr>
      </w:pPr>
    </w:p>
    <w:p w:rsidR="00E22481" w:rsidRDefault="00E22481" w:rsidP="00D6148C">
      <w:pPr>
        <w:jc w:val="center"/>
        <w:rPr>
          <w:rFonts w:ascii="StobiSerif Regular" w:hAnsi="StobiSerif Regular" w:cs="Arial"/>
          <w:b/>
          <w:bCs/>
          <w:i/>
          <w:iCs/>
          <w:sz w:val="28"/>
          <w:szCs w:val="28"/>
          <w:lang w:val="mk-MK"/>
        </w:rPr>
      </w:pPr>
    </w:p>
    <w:p w:rsidR="00E22481" w:rsidRPr="00B5200B" w:rsidRDefault="00E22481" w:rsidP="00E22481">
      <w:pPr>
        <w:pStyle w:val="Heading1"/>
        <w:spacing w:after="240"/>
        <w:jc w:val="center"/>
        <w:rPr>
          <w:rFonts w:ascii="StobiSerif Regular" w:hAnsi="StobiSerif Regular"/>
          <w:spacing w:val="80"/>
          <w:sz w:val="28"/>
          <w:szCs w:val="28"/>
          <w:lang w:val="mk-MK"/>
        </w:rPr>
      </w:pPr>
      <w:r w:rsidRPr="00E22481">
        <w:rPr>
          <w:rFonts w:ascii="StobiSerif Regular" w:hAnsi="StobiSerif Regular"/>
          <w:iCs/>
          <w:sz w:val="28"/>
          <w:szCs w:val="28"/>
          <w:lang w:val="mk-MK"/>
        </w:rPr>
        <w:t xml:space="preserve">У </w:t>
      </w:r>
      <w:r w:rsidRPr="00E22481">
        <w:rPr>
          <w:rFonts w:ascii="StobiSerif Regular" w:hAnsi="StobiSerif Regular"/>
          <w:spacing w:val="80"/>
          <w:sz w:val="28"/>
          <w:szCs w:val="28"/>
          <w:lang w:val="mk-MK"/>
        </w:rPr>
        <w:t>ПАТСТВО</w:t>
      </w:r>
    </w:p>
    <w:p w:rsidR="00E22481" w:rsidRDefault="00E22481" w:rsidP="00E22481">
      <w:pPr>
        <w:jc w:val="center"/>
        <w:rPr>
          <w:b/>
          <w:lang w:val="mk-MK"/>
        </w:rPr>
      </w:pPr>
    </w:p>
    <w:p w:rsidR="00E22481" w:rsidRPr="00E22481" w:rsidRDefault="00E22481" w:rsidP="00E22481">
      <w:pPr>
        <w:jc w:val="center"/>
        <w:rPr>
          <w:b/>
          <w:lang w:val="mk-MK"/>
        </w:rPr>
      </w:pPr>
    </w:p>
    <w:p w:rsidR="00E22481" w:rsidRPr="00E22481" w:rsidRDefault="00E22481" w:rsidP="00E22481">
      <w:pPr>
        <w:pStyle w:val="Heading1"/>
        <w:tabs>
          <w:tab w:val="left" w:pos="720"/>
        </w:tabs>
        <w:jc w:val="center"/>
        <w:rPr>
          <w:rFonts w:ascii="StobiSerif Regular" w:hAnsi="StobiSerif Regular" w:cs="Arial"/>
          <w:spacing w:val="-8"/>
          <w:sz w:val="28"/>
          <w:szCs w:val="28"/>
          <w:lang w:val="mk-MK"/>
        </w:rPr>
      </w:pPr>
      <w:r w:rsidRPr="00E22481">
        <w:rPr>
          <w:rFonts w:ascii="StobiSerif Regular" w:hAnsi="StobiSerif Regular"/>
          <w:sz w:val="28"/>
          <w:szCs w:val="28"/>
          <w:lang w:val="mk-MK"/>
        </w:rPr>
        <w:t>ЗАДОЛЖИТЕЛНИ ДОКУМЕНТИ</w:t>
      </w:r>
    </w:p>
    <w:p w:rsidR="00E22481" w:rsidRDefault="00E22481" w:rsidP="00D6148C">
      <w:pPr>
        <w:jc w:val="center"/>
        <w:rPr>
          <w:rFonts w:ascii="StobiSerif Regular" w:hAnsi="StobiSerif Regular" w:cs="Arial"/>
          <w:b/>
          <w:bCs/>
          <w:i/>
          <w:iCs/>
          <w:sz w:val="28"/>
          <w:szCs w:val="28"/>
          <w:lang w:val="mk-MK"/>
        </w:rPr>
      </w:pPr>
    </w:p>
    <w:p w:rsidR="00E22481" w:rsidRPr="00E22481" w:rsidRDefault="00E22481" w:rsidP="00D6148C">
      <w:pPr>
        <w:jc w:val="center"/>
        <w:rPr>
          <w:rFonts w:ascii="StobiSerif Regular" w:hAnsi="StobiSerif Regular" w:cs="Arial"/>
          <w:b/>
          <w:bCs/>
          <w:i/>
          <w:iCs/>
          <w:sz w:val="28"/>
          <w:szCs w:val="28"/>
          <w:lang w:val="mk-MK"/>
        </w:rPr>
      </w:pPr>
    </w:p>
    <w:p w:rsidR="00233DA1" w:rsidRPr="00E22481" w:rsidRDefault="00E737FE" w:rsidP="00233DA1">
      <w:pPr>
        <w:jc w:val="center"/>
        <w:rPr>
          <w:rFonts w:ascii="StobiSerif Regular" w:hAnsi="StobiSerif Regular"/>
          <w:b/>
          <w:bCs/>
          <w:sz w:val="28"/>
          <w:szCs w:val="28"/>
          <w:lang w:val="mk-MK"/>
        </w:rPr>
      </w:pPr>
      <w:r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>ОБРАЗЕЦ</w:t>
      </w:r>
      <w:r w:rsidR="002430A0" w:rsidRPr="00E22481"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>ЗА ИНВЕСТИЦИОНО И ТЕ</w:t>
      </w:r>
      <w:r w:rsidR="00CC08BC"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>КОВНО</w:t>
      </w:r>
      <w:r w:rsidR="002430A0" w:rsidRPr="00E22481"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 xml:space="preserve"> ОДРЖУВАЊЕ НА ОБЈЕКТИТЕ И ОПРЕМАТА ВО ДРЖАВНА СОПСТВЕНОСТ </w:t>
      </w:r>
    </w:p>
    <w:p w:rsidR="00233DA1" w:rsidRPr="00794B7E" w:rsidRDefault="00233DA1" w:rsidP="00233DA1">
      <w:pPr>
        <w:pStyle w:val="Heading1"/>
        <w:jc w:val="center"/>
        <w:rPr>
          <w:rFonts w:ascii="StobiSerif Regular" w:hAnsi="StobiSerif Regular" w:cs="Arial"/>
          <w:sz w:val="28"/>
          <w:szCs w:val="28"/>
          <w:lang w:val="mk-MK"/>
        </w:rPr>
      </w:pPr>
    </w:p>
    <w:p w:rsidR="00D6148C" w:rsidRPr="002430A0" w:rsidRDefault="00D6148C" w:rsidP="00D6148C">
      <w:pPr>
        <w:jc w:val="center"/>
        <w:rPr>
          <w:rFonts w:ascii="StobiSerif Regular" w:hAnsi="StobiSerif Regular" w:cs="Arial"/>
          <w:b/>
          <w:sz w:val="32"/>
          <w:szCs w:val="32"/>
          <w:lang w:val="mk-MK"/>
        </w:rPr>
      </w:pPr>
    </w:p>
    <w:p w:rsidR="00A16F80" w:rsidRPr="002430A0" w:rsidRDefault="00A16F80" w:rsidP="00D6148C">
      <w:pPr>
        <w:jc w:val="center"/>
        <w:rPr>
          <w:rFonts w:ascii="StobiSerif Regular" w:hAnsi="StobiSerif Regular" w:cs="Arial"/>
          <w:sz w:val="32"/>
          <w:szCs w:val="32"/>
          <w:lang w:val="mk-MK"/>
        </w:rPr>
      </w:pPr>
    </w:p>
    <w:p w:rsidR="00D6148C" w:rsidRDefault="00EB6E8B" w:rsidP="00D6148C">
      <w:pPr>
        <w:tabs>
          <w:tab w:val="left" w:pos="720"/>
        </w:tabs>
        <w:jc w:val="center"/>
        <w:rPr>
          <w:rFonts w:ascii="Cambria" w:hAnsi="Cambria"/>
          <w:lang w:val="mk-MK"/>
        </w:rPr>
      </w:pPr>
      <w:r>
        <w:rPr>
          <w:rFonts w:ascii="Cambria" w:hAnsi="Cambria"/>
          <w:noProof/>
        </w:rPr>
        <w:drawing>
          <wp:inline distT="0" distB="0" distL="0" distR="0">
            <wp:extent cx="1809750" cy="752475"/>
            <wp:effectExtent l="19050" t="0" r="0" b="0"/>
            <wp:docPr id="2" name="Picture 2" descr="ptici, bez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ici, bez tek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73" w:rsidRDefault="00D40273" w:rsidP="00D6148C">
      <w:pPr>
        <w:tabs>
          <w:tab w:val="left" w:pos="720"/>
        </w:tabs>
        <w:jc w:val="center"/>
        <w:rPr>
          <w:rFonts w:ascii="Cambria" w:hAnsi="Cambria"/>
          <w:lang w:val="mk-MK"/>
        </w:rPr>
      </w:pPr>
    </w:p>
    <w:p w:rsidR="00D40273" w:rsidRDefault="00D40273" w:rsidP="00D6148C">
      <w:pPr>
        <w:tabs>
          <w:tab w:val="left" w:pos="720"/>
        </w:tabs>
        <w:jc w:val="center"/>
        <w:rPr>
          <w:rFonts w:ascii="Cambria" w:hAnsi="Cambria"/>
          <w:lang w:val="mk-MK"/>
        </w:rPr>
      </w:pPr>
    </w:p>
    <w:p w:rsidR="001B63CD" w:rsidRDefault="001B63CD" w:rsidP="003C6C76">
      <w:pPr>
        <w:rPr>
          <w:rFonts w:ascii="StobiSerif Regular" w:hAnsi="StobiSerif Regular"/>
          <w:b/>
          <w:sz w:val="22"/>
          <w:szCs w:val="22"/>
        </w:rPr>
      </w:pPr>
    </w:p>
    <w:p w:rsidR="001B63CD" w:rsidRDefault="001B63CD" w:rsidP="003C6C76">
      <w:pPr>
        <w:rPr>
          <w:rFonts w:ascii="StobiSerif Regular" w:hAnsi="StobiSerif Regular"/>
          <w:b/>
          <w:sz w:val="22"/>
          <w:szCs w:val="22"/>
        </w:rPr>
      </w:pPr>
    </w:p>
    <w:p w:rsidR="001B63CD" w:rsidRDefault="001B63CD" w:rsidP="003C6C76">
      <w:pPr>
        <w:rPr>
          <w:rFonts w:ascii="StobiSerif Regular" w:hAnsi="StobiSerif Regular"/>
          <w:b/>
          <w:sz w:val="22"/>
          <w:szCs w:val="22"/>
        </w:rPr>
      </w:pPr>
    </w:p>
    <w:p w:rsidR="000C09D9" w:rsidRDefault="000C09D9" w:rsidP="003C6C76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A4403E" w:rsidRPr="002430A0" w:rsidRDefault="00A4403E" w:rsidP="00C653C8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A4403E" w:rsidRPr="002430A0" w:rsidRDefault="00A4403E" w:rsidP="00C653C8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5D69BE" w:rsidRDefault="005D69BE" w:rsidP="00C653C8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E22481" w:rsidRPr="00B5200B" w:rsidRDefault="00E22481" w:rsidP="00E22481">
      <w:pPr>
        <w:tabs>
          <w:tab w:val="left" w:pos="720"/>
        </w:tabs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9F2462">
        <w:rPr>
          <w:rFonts w:ascii="StobiSerif Regular" w:hAnsi="StobiSerif Regular" w:cs="Arial"/>
          <w:b/>
          <w:bCs/>
          <w:sz w:val="22"/>
          <w:szCs w:val="22"/>
          <w:lang w:val="mk-MK"/>
        </w:rPr>
        <w:lastRenderedPageBreak/>
        <w:t>УПАТСТВО ЗА ПОПОЛНУВАЊЕ И КОМПЛЕТИРАЊЕ НА</w:t>
      </w:r>
      <w:r w:rsidR="005F7C97">
        <w:rPr>
          <w:rFonts w:ascii="StobiSerif Regular" w:hAnsi="StobiSerif Regular" w:cs="Arial"/>
          <w:b/>
          <w:bCs/>
          <w:sz w:val="22"/>
          <w:szCs w:val="22"/>
          <w:lang w:val="mk-MK"/>
        </w:rPr>
        <w:t>ОБРАЗЕЦОТ</w:t>
      </w:r>
      <w:r w:rsidRPr="00E22481">
        <w:rPr>
          <w:rFonts w:ascii="StobiSerif Regular" w:hAnsi="StobiSerif Regular" w:cs="Arial"/>
          <w:b/>
          <w:spacing w:val="-8"/>
          <w:sz w:val="22"/>
          <w:szCs w:val="22"/>
          <w:lang w:val="mk-MK"/>
        </w:rPr>
        <w:t>ЗАИНВЕСТИЦИОНО И ТЕХНИЧКО ОДРЖУВАЊЕ НА ОБЈЕКТИТЕ И ОПРЕМАТА ВО ДРЖАВНА СОПСТВЕНОСТ</w:t>
      </w:r>
      <w:r w:rsidRPr="009F2462">
        <w:rPr>
          <w:rFonts w:ascii="StobiSerif Regular" w:hAnsi="StobiSerif Regular" w:cs="Arial"/>
          <w:b/>
          <w:bCs/>
          <w:sz w:val="22"/>
          <w:szCs w:val="22"/>
          <w:lang w:val="mk-MK"/>
        </w:rPr>
        <w:t>ЗА НАЦРТ-ГОДИШНАТА ПРОГРАМА НА НАЦИОНАЛНИТЕ УСТАНОВИ</w:t>
      </w:r>
    </w:p>
    <w:p w:rsidR="00E22481" w:rsidRPr="00B5200B" w:rsidRDefault="00E22481" w:rsidP="00E22481">
      <w:pPr>
        <w:tabs>
          <w:tab w:val="left" w:pos="720"/>
        </w:tabs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E22481" w:rsidRDefault="00E22481" w:rsidP="00E22481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0D56E1">
        <w:rPr>
          <w:rFonts w:ascii="StobiSerif Regular" w:hAnsi="StobiSerif Regular" w:cs="Arial"/>
          <w:b/>
          <w:sz w:val="22"/>
          <w:szCs w:val="22"/>
          <w:lang w:val="mk-MK"/>
        </w:rPr>
        <w:t>1.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Во согласност со член </w:t>
      </w:r>
      <w:r w:rsidRPr="009218D0">
        <w:rPr>
          <w:rFonts w:ascii="StobiSerif Regular" w:hAnsi="StobiSerif Regular" w:cs="Arial"/>
          <w:bCs/>
          <w:sz w:val="22"/>
          <w:szCs w:val="22"/>
          <w:lang w:val="mk-MK"/>
        </w:rPr>
        <w:t>70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 од Законот за културата </w:t>
      </w:r>
      <w:bookmarkStart w:id="1" w:name="_Hlk199768309"/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(„Службен весник на Република Македонија” бр. </w:t>
      </w:r>
      <w:r w:rsidR="00EB6E8B" w:rsidRPr="009218D0">
        <w:rPr>
          <w:rFonts w:ascii="StobiSerif Regular" w:hAnsi="StobiSerif Regular" w:cs="Arial"/>
          <w:sz w:val="22"/>
          <w:szCs w:val="22"/>
          <w:lang w:val="mk-MK"/>
        </w:rPr>
        <w:t>31/98</w:t>
      </w:r>
      <w:bookmarkEnd w:id="1"/>
      <w:r w:rsidR="00EB6E8B" w:rsidRPr="009218D0">
        <w:rPr>
          <w:rFonts w:ascii="StobiSerif Regular" w:hAnsi="StobiSerif Regular" w:cs="Arial"/>
          <w:sz w:val="22"/>
          <w:szCs w:val="22"/>
          <w:lang w:val="mk-MK"/>
        </w:rPr>
        <w:t>, 49/03, 82/05, 24/07</w:t>
      </w:r>
      <w:r w:rsidR="00EB6E8B" w:rsidRPr="00393731">
        <w:rPr>
          <w:rFonts w:ascii="StobiSerif Regular" w:hAnsi="StobiSerif Regular" w:cs="Arial"/>
          <w:sz w:val="22"/>
          <w:szCs w:val="22"/>
          <w:lang w:val="mk-MK"/>
        </w:rPr>
        <w:t>,116/10, 47/1</w:t>
      </w:r>
      <w:r w:rsidR="00EB6E8B" w:rsidRPr="009218D0">
        <w:rPr>
          <w:rFonts w:ascii="StobiSerif Regular" w:hAnsi="StobiSerif Regular" w:cs="Arial"/>
          <w:sz w:val="22"/>
          <w:szCs w:val="22"/>
          <w:lang w:val="mk-MK"/>
        </w:rPr>
        <w:t>1</w:t>
      </w:r>
      <w:r w:rsidR="00EB6E8B" w:rsidRPr="00393731">
        <w:rPr>
          <w:rFonts w:ascii="StobiSerif Regular" w:hAnsi="StobiSerif Regular" w:cs="Arial"/>
          <w:sz w:val="22"/>
          <w:szCs w:val="22"/>
          <w:lang w:val="mk-MK"/>
        </w:rPr>
        <w:t>, 51/1</w:t>
      </w:r>
      <w:r w:rsidR="00EB6E8B" w:rsidRPr="009218D0">
        <w:rPr>
          <w:rFonts w:ascii="StobiSerif Regular" w:hAnsi="StobiSerif Regular" w:cs="Arial"/>
          <w:sz w:val="22"/>
          <w:szCs w:val="22"/>
          <w:lang w:val="mk-MK"/>
        </w:rPr>
        <w:t>1</w:t>
      </w:r>
      <w:r w:rsidR="00EB6E8B" w:rsidRPr="00393731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EB6E8B" w:rsidRPr="009218D0">
        <w:rPr>
          <w:rFonts w:ascii="StobiSerif Regular" w:hAnsi="StobiSerif Regular" w:cs="Arial"/>
          <w:sz w:val="22"/>
          <w:szCs w:val="22"/>
          <w:lang w:val="mk-MK"/>
        </w:rPr>
        <w:t>136/12, 23/13, 187/13</w:t>
      </w:r>
      <w:r w:rsidR="00EB6E8B">
        <w:rPr>
          <w:rFonts w:ascii="StobiSerif Regular" w:hAnsi="StobiSerif Regular" w:cs="Arial"/>
          <w:sz w:val="22"/>
          <w:szCs w:val="22"/>
          <w:lang w:val="mk-MK"/>
        </w:rPr>
        <w:t>, 44/</w:t>
      </w:r>
      <w:r w:rsidR="00EB6E8B" w:rsidRPr="00393731">
        <w:rPr>
          <w:rFonts w:ascii="StobiSerif Regular" w:hAnsi="StobiSerif Regular" w:cs="Arial"/>
          <w:sz w:val="22"/>
          <w:szCs w:val="22"/>
          <w:lang w:val="mk-MK"/>
        </w:rPr>
        <w:t>14</w:t>
      </w:r>
      <w:r w:rsidR="00EB6E8B" w:rsidRPr="009218D0">
        <w:rPr>
          <w:rFonts w:ascii="StobiSerif Regular" w:hAnsi="StobiSerif Regular" w:cs="Arial"/>
          <w:sz w:val="22"/>
          <w:szCs w:val="22"/>
          <w:lang w:val="mk-MK"/>
        </w:rPr>
        <w:t>, 61/15, 154/15</w:t>
      </w:r>
      <w:r w:rsidR="00EB6E8B">
        <w:rPr>
          <w:rFonts w:ascii="StobiSerif Regular" w:hAnsi="StobiSerif Regular" w:cs="Arial"/>
          <w:sz w:val="22"/>
          <w:szCs w:val="22"/>
          <w:lang w:val="mk-MK"/>
        </w:rPr>
        <w:t>,</w:t>
      </w:r>
      <w:r w:rsidR="00EB6E8B" w:rsidRPr="009218D0">
        <w:rPr>
          <w:rFonts w:ascii="StobiSerif Regular" w:hAnsi="StobiSerif Regular" w:cs="Arial"/>
          <w:sz w:val="22"/>
          <w:szCs w:val="22"/>
          <w:lang w:val="mk-MK"/>
        </w:rPr>
        <w:t xml:space="preserve"> 39/16</w:t>
      </w:r>
      <w:r w:rsidR="009218D0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EB6E8B">
        <w:rPr>
          <w:rFonts w:ascii="StobiSerif Regular" w:hAnsi="StobiSerif Regular" w:cs="Arial"/>
          <w:sz w:val="22"/>
          <w:szCs w:val="22"/>
          <w:lang w:val="mk-MK"/>
        </w:rPr>
        <w:t>11/18</w:t>
      </w:r>
      <w:r w:rsidR="00495166">
        <w:rPr>
          <w:rFonts w:ascii="StobiSerif Regular" w:hAnsi="StobiSerif Regular" w:cs="Arial"/>
          <w:sz w:val="22"/>
          <w:szCs w:val="22"/>
          <w:lang w:val="mk-MK"/>
        </w:rPr>
        <w:t>)</w:t>
      </w:r>
      <w:r w:rsidR="009218D0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7D09AB"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(„Службен весник на Република </w:t>
      </w:r>
      <w:r w:rsidR="007D09AB">
        <w:rPr>
          <w:rFonts w:ascii="StobiSerif Regular" w:hAnsi="StobiSerif Regular" w:cs="Arial"/>
          <w:bCs/>
          <w:sz w:val="22"/>
          <w:szCs w:val="22"/>
          <w:lang w:val="mk-MK"/>
        </w:rPr>
        <w:t xml:space="preserve">Северна </w:t>
      </w:r>
      <w:r w:rsidR="007D09AB"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Македонија” бр. </w:t>
      </w:r>
      <w:r w:rsidR="009218D0">
        <w:rPr>
          <w:rFonts w:ascii="StobiSerif Regular" w:hAnsi="StobiSerif Regular" w:cs="Arial"/>
          <w:sz w:val="22"/>
          <w:szCs w:val="22"/>
          <w:lang w:val="mk-MK"/>
        </w:rPr>
        <w:t>265/24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>), националните установи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во</w:t>
      </w:r>
      <w:r w:rsidRPr="009218D0">
        <w:rPr>
          <w:rFonts w:ascii="StobiSerif Regular" w:hAnsi="StobiSerif Regular" w:cs="Arial"/>
          <w:bCs/>
          <w:sz w:val="22"/>
          <w:szCs w:val="22"/>
          <w:lang w:val="mk-MK"/>
        </w:rPr>
        <w:t>j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у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н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и во тековната година за наредната година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доставуваат 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до Минис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терството за култура</w:t>
      </w:r>
      <w:r w:rsidR="009218D0">
        <w:rPr>
          <w:rFonts w:ascii="StobiSerif Regular" w:hAnsi="StobiSerif Regular" w:cs="Arial"/>
          <w:bCs/>
          <w:sz w:val="22"/>
          <w:szCs w:val="22"/>
          <w:lang w:val="mk-MK"/>
        </w:rPr>
        <w:t xml:space="preserve"> и туризам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нацрт-годишна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 xml:space="preserve"> програма за работа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на установата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.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Во Нацрт-годишната програмасе изразени средствата потребни за: програмски активности, оперативни трошоци на установата, плати и други надоместоци за вработените и за надворешните соработници кои ќе се ангажираат за остварување на програмата, материјалните трошоци и трошоците за </w:t>
      </w:r>
      <w:r w:rsidRPr="00841C76">
        <w:rPr>
          <w:rFonts w:ascii="StobiSerif Regular" w:hAnsi="StobiSerif Regular" w:cs="Arial"/>
          <w:b/>
          <w:bCs/>
          <w:sz w:val="22"/>
          <w:szCs w:val="22"/>
          <w:lang w:val="mk-MK"/>
        </w:rPr>
        <w:t>инвестици</w:t>
      </w:r>
      <w:r w:rsidR="009218D0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оно и тековно </w:t>
      </w:r>
      <w:r w:rsidRPr="00841C76">
        <w:rPr>
          <w:rFonts w:ascii="StobiSerif Regular" w:hAnsi="StobiSerif Regular" w:cs="Arial"/>
          <w:b/>
          <w:bCs/>
          <w:sz w:val="22"/>
          <w:szCs w:val="22"/>
          <w:lang w:val="mk-MK"/>
        </w:rPr>
        <w:t>одржување</w:t>
      </w:r>
      <w:r w:rsidR="009218D0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на објектите</w:t>
      </w:r>
      <w:r w:rsidRPr="00841C76">
        <w:rPr>
          <w:rFonts w:ascii="StobiSerif Regular" w:hAnsi="StobiSerif Regular" w:cs="Arial"/>
          <w:b/>
          <w:bCs/>
          <w:sz w:val="22"/>
          <w:szCs w:val="22"/>
          <w:lang w:val="mk-MK"/>
        </w:rPr>
        <w:t>, осигурување, адаптација и набавка на опрема за установата.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Нацрт-годишната програма содржи проекти со спецификација на трошоците по намени и активности. </w:t>
      </w:r>
    </w:p>
    <w:p w:rsidR="00E22481" w:rsidRPr="00CA4A79" w:rsidRDefault="00E22481" w:rsidP="00E22481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</w:p>
    <w:p w:rsidR="00E22481" w:rsidRDefault="00E22481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D56E1">
        <w:rPr>
          <w:rFonts w:ascii="StobiSerif Regular" w:hAnsi="StobiSerif Regular" w:cs="Arial"/>
          <w:b/>
          <w:sz w:val="22"/>
          <w:szCs w:val="22"/>
          <w:lang w:val="mk-MK"/>
        </w:rPr>
        <w:t>2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.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>Образецот треба да се преземе од веб-локацијата на Министерството за култура</w:t>
      </w:r>
      <w:r w:rsidR="009218D0">
        <w:rPr>
          <w:rFonts w:ascii="StobiSerif Regular" w:hAnsi="StobiSerif Regular" w:cs="Arial"/>
          <w:sz w:val="22"/>
          <w:szCs w:val="22"/>
          <w:lang w:val="mk-MK"/>
        </w:rPr>
        <w:t xml:space="preserve"> и туризам </w:t>
      </w:r>
      <w:r w:rsidRPr="00B5200B">
        <w:rPr>
          <w:rFonts w:ascii="StobiSerif Regular" w:hAnsi="StobiSerif Regular" w:cs="Arial"/>
          <w:sz w:val="22"/>
          <w:szCs w:val="22"/>
          <w:lang w:val="mk-MK"/>
        </w:rPr>
        <w:t>(</w:t>
      </w:r>
      <w:hyperlink r:id="rId10" w:history="1">
        <w:r w:rsidRPr="00B5200B">
          <w:rPr>
            <w:rStyle w:val="Hyperlink"/>
            <w:rFonts w:ascii="StobiSerif Regular" w:hAnsi="StobiSerif Regular" w:cs="Arial"/>
            <w:sz w:val="22"/>
            <w:szCs w:val="22"/>
            <w:lang w:val="mk-MK"/>
          </w:rPr>
          <w:t>www.kultura.gov.mk</w:t>
        </w:r>
      </w:hyperlink>
      <w:r w:rsidRPr="00B5200B">
        <w:rPr>
          <w:rFonts w:ascii="StobiSerif Regular" w:hAnsi="StobiSerif Regular" w:cs="Arial"/>
          <w:sz w:val="22"/>
          <w:szCs w:val="22"/>
          <w:lang w:val="mk-MK"/>
        </w:rPr>
        <w:t>)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>се пополн</w:t>
      </w:r>
      <w:r>
        <w:rPr>
          <w:rFonts w:ascii="StobiSerif Regular" w:hAnsi="StobiSerif Regular" w:cs="Arial"/>
          <w:sz w:val="22"/>
          <w:szCs w:val="22"/>
          <w:lang w:val="mk-MK"/>
        </w:rPr>
        <w:t>и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електронски со впишување податоци на означеното место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се </w:t>
      </w:r>
      <w:r>
        <w:rPr>
          <w:rFonts w:ascii="StobiSerif Regular" w:hAnsi="StobiSerif Regular" w:cs="Arial"/>
          <w:sz w:val="22"/>
          <w:szCs w:val="22"/>
          <w:lang w:val="mk-MK"/>
        </w:rPr>
        <w:t>завери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с</w:t>
      </w:r>
      <w:r>
        <w:rPr>
          <w:rFonts w:ascii="StobiSerif Regular" w:hAnsi="StobiSerif Regular" w:cs="Arial"/>
          <w:sz w:val="22"/>
          <w:szCs w:val="22"/>
          <w:lang w:val="mk-MK"/>
        </w:rPr>
        <w:t>о печат на установата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со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>потпис на овластеното лице. За секој проект се пополнува одделен образец.</w:t>
      </w:r>
    </w:p>
    <w:p w:rsidR="005D69BE" w:rsidRPr="00B5200B" w:rsidRDefault="005D69BE" w:rsidP="00C653C8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E22481" w:rsidRPr="009E0AA4" w:rsidRDefault="00E22481" w:rsidP="00E22481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E0AA4">
        <w:rPr>
          <w:rFonts w:ascii="StobiSerif Regular" w:hAnsi="StobiSerif Regular" w:cs="Arial"/>
          <w:b/>
          <w:sz w:val="22"/>
          <w:szCs w:val="22"/>
          <w:lang w:val="mk-MK"/>
        </w:rPr>
        <w:t>3.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Кон пополнетиотобразец</w:t>
      </w:r>
      <w:r w:rsidRPr="009E0AA4">
        <w:rPr>
          <w:rFonts w:ascii="StobiSerif Regular" w:hAnsi="StobiSerif Regular" w:cs="Arial"/>
          <w:sz w:val="22"/>
          <w:szCs w:val="22"/>
          <w:lang w:val="mk-MK"/>
        </w:rPr>
        <w:t xml:space="preserve"> задолжително треба да се приложат бараните докум</w:t>
      </w:r>
      <w:r>
        <w:rPr>
          <w:rFonts w:ascii="StobiSerif Regular" w:hAnsi="StobiSerif Regular" w:cs="Arial"/>
          <w:sz w:val="22"/>
          <w:szCs w:val="22"/>
          <w:lang w:val="mk-MK"/>
        </w:rPr>
        <w:t>енти кои се наведени во образецот</w:t>
      </w:r>
      <w:r w:rsidRPr="009E0AA4">
        <w:rPr>
          <w:rFonts w:ascii="StobiSerif Regular" w:hAnsi="StobiSerif Regular" w:cs="Arial"/>
          <w:sz w:val="22"/>
          <w:szCs w:val="22"/>
          <w:lang w:val="mk-MK"/>
        </w:rPr>
        <w:t xml:space="preserve">. </w:t>
      </w:r>
    </w:p>
    <w:p w:rsidR="00E22481" w:rsidRDefault="00E22481" w:rsidP="00E2248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22481" w:rsidRDefault="00E22481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D56E1">
        <w:rPr>
          <w:rFonts w:ascii="StobiSerif Regular" w:hAnsi="StobiSerif Regular" w:cs="Arial"/>
          <w:b/>
          <w:sz w:val="22"/>
          <w:szCs w:val="22"/>
          <w:lang w:val="mk-MK"/>
        </w:rPr>
        <w:t xml:space="preserve">4. </w:t>
      </w:r>
      <w:r>
        <w:rPr>
          <w:rFonts w:ascii="StobiSerif Regular" w:hAnsi="StobiSerif Regular" w:cs="Arial"/>
          <w:sz w:val="22"/>
          <w:szCs w:val="22"/>
          <w:lang w:val="mk-MK"/>
        </w:rPr>
        <w:t>Со образецот</w:t>
      </w:r>
      <w:r w:rsidRPr="001B63CD">
        <w:rPr>
          <w:rFonts w:ascii="StobiSerif Regular" w:hAnsi="StobiSerif Regular" w:cs="Arial"/>
          <w:sz w:val="22"/>
          <w:szCs w:val="22"/>
          <w:lang w:val="mk-MK"/>
        </w:rPr>
        <w:t xml:space="preserve"> може да се достават и други документи/материја</w:t>
      </w:r>
      <w:r>
        <w:rPr>
          <w:rFonts w:ascii="StobiSerif Regular" w:hAnsi="StobiSerif Regular" w:cs="Arial"/>
          <w:sz w:val="22"/>
          <w:szCs w:val="22"/>
          <w:lang w:val="mk-MK"/>
        </w:rPr>
        <w:t>ли за дообјаснување на проектот за кои установата</w:t>
      </w:r>
      <w:r w:rsidRPr="001B63CD">
        <w:rPr>
          <w:rFonts w:ascii="StobiSerif Regular" w:hAnsi="StobiSerif Regular" w:cs="Arial"/>
          <w:sz w:val="22"/>
          <w:szCs w:val="22"/>
          <w:lang w:val="mk-MK"/>
        </w:rPr>
        <w:t xml:space="preserve"> цени дека е потребно да ги достави. Документ</w:t>
      </w:r>
      <w:r>
        <w:rPr>
          <w:rFonts w:ascii="StobiSerif Regular" w:hAnsi="StobiSerif Regular" w:cs="Arial"/>
          <w:sz w:val="22"/>
          <w:szCs w:val="22"/>
          <w:lang w:val="mk-MK"/>
        </w:rPr>
        <w:t>ите/материјалите доставени со образецот</w:t>
      </w:r>
      <w:r w:rsidRPr="001B63CD">
        <w:rPr>
          <w:rFonts w:ascii="StobiSerif Regular" w:hAnsi="StobiSerif Regular" w:cs="Arial"/>
          <w:sz w:val="22"/>
          <w:szCs w:val="22"/>
          <w:lang w:val="mk-MK"/>
        </w:rPr>
        <w:t xml:space="preserve"> не се враќаат.</w:t>
      </w:r>
    </w:p>
    <w:p w:rsidR="00E22481" w:rsidRDefault="00E22481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C08BC" w:rsidRDefault="00E22481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BD652F">
        <w:rPr>
          <w:rFonts w:ascii="StobiSerif Regular" w:hAnsi="StobiSerif Regular" w:cs="Arial"/>
          <w:sz w:val="22"/>
          <w:szCs w:val="22"/>
          <w:lang w:val="mk-MK"/>
        </w:rPr>
        <w:t>5.</w:t>
      </w:r>
      <w:r w:rsidR="00CC08BC" w:rsidRPr="00BD652F">
        <w:rPr>
          <w:rFonts w:ascii="StobiSerif Regular" w:hAnsi="StobiSerif Regular" w:cs="Arial"/>
          <w:sz w:val="22"/>
          <w:szCs w:val="22"/>
          <w:lang w:val="mk-MK"/>
        </w:rPr>
        <w:t xml:space="preserve"> Министерството за култура</w:t>
      </w:r>
      <w:r w:rsidR="009218D0">
        <w:rPr>
          <w:rFonts w:ascii="StobiSerif Regular" w:hAnsi="StobiSerif Regular" w:cs="Arial"/>
          <w:sz w:val="22"/>
          <w:szCs w:val="22"/>
          <w:lang w:val="mk-MK"/>
        </w:rPr>
        <w:t xml:space="preserve"> и туризам</w:t>
      </w:r>
      <w:r w:rsidR="00CC08BC" w:rsidRPr="00BD652F">
        <w:rPr>
          <w:rFonts w:ascii="StobiSerif Regular" w:hAnsi="StobiSerif Regular" w:cs="Arial"/>
          <w:sz w:val="22"/>
          <w:szCs w:val="22"/>
          <w:lang w:val="mk-MK"/>
        </w:rPr>
        <w:t xml:space="preserve"> како приоритетни активности во делот за инвестиционо и тековно одржување на објектите и опремата на Националните установи од областа на културата за </w:t>
      </w:r>
      <w:r w:rsidR="0024732F">
        <w:rPr>
          <w:rFonts w:ascii="StobiSerif Regular" w:hAnsi="StobiSerif Regular" w:cs="Arial"/>
          <w:sz w:val="22"/>
          <w:szCs w:val="22"/>
          <w:lang w:val="mk-MK"/>
        </w:rPr>
        <w:t>202</w:t>
      </w:r>
      <w:r w:rsidR="00FB0A8A">
        <w:rPr>
          <w:rFonts w:ascii="StobiSerif Regular" w:hAnsi="StobiSerif Regular" w:cs="Arial"/>
          <w:sz w:val="22"/>
          <w:szCs w:val="22"/>
          <w:lang w:val="mk-MK"/>
        </w:rPr>
        <w:t>5</w:t>
      </w:r>
      <w:r w:rsidR="00CC08BC" w:rsidRPr="00BD652F">
        <w:rPr>
          <w:rFonts w:ascii="StobiSerif Regular" w:hAnsi="StobiSerif Regular" w:cs="Arial"/>
          <w:sz w:val="22"/>
          <w:szCs w:val="22"/>
          <w:lang w:val="mk-MK"/>
        </w:rPr>
        <w:t xml:space="preserve"> година ги определува проектните активности </w:t>
      </w:r>
      <w:r w:rsidR="003C30E5">
        <w:rPr>
          <w:rFonts w:ascii="StobiSerif Regular" w:hAnsi="StobiSerif Regular" w:cs="Arial"/>
          <w:sz w:val="22"/>
          <w:szCs w:val="22"/>
          <w:lang w:val="mk-MK"/>
        </w:rPr>
        <w:t xml:space="preserve">и тоа </w:t>
      </w:r>
      <w:r w:rsidR="00CC08BC" w:rsidRPr="00BD652F">
        <w:rPr>
          <w:rFonts w:ascii="StobiSerif Regular" w:hAnsi="StobiSerif Regular" w:cs="Arial"/>
          <w:sz w:val="22"/>
          <w:szCs w:val="22"/>
          <w:lang w:val="mk-MK"/>
        </w:rPr>
        <w:t>за:</w:t>
      </w:r>
    </w:p>
    <w:p w:rsidR="00CC08BC" w:rsidRPr="00BD652F" w:rsidRDefault="00CC08BC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BD652F">
        <w:rPr>
          <w:rFonts w:ascii="StobiSerif Regular" w:hAnsi="StobiSerif Regular" w:cs="Arial"/>
          <w:sz w:val="22"/>
          <w:szCs w:val="22"/>
          <w:lang w:val="mk-MK"/>
        </w:rPr>
        <w:t>- исполнување на основните барања на градбата утврдени со закон, особено активностите за обезбедување механичка отпорност, стабилност и сеизмичка зашти</w:t>
      </w:r>
      <w:r w:rsidR="00BD652F" w:rsidRPr="00BD652F">
        <w:rPr>
          <w:rFonts w:ascii="StobiSerif Regular" w:hAnsi="StobiSerif Regular" w:cs="Arial"/>
          <w:sz w:val="22"/>
          <w:szCs w:val="22"/>
          <w:lang w:val="mk-MK"/>
        </w:rPr>
        <w:t>та, заштита од пожари, здравје,</w:t>
      </w:r>
      <w:r w:rsidRPr="00BD652F">
        <w:rPr>
          <w:rFonts w:ascii="StobiSerif Regular" w:hAnsi="StobiSerif Regular" w:cs="Arial"/>
          <w:sz w:val="22"/>
          <w:szCs w:val="22"/>
          <w:lang w:val="mk-MK"/>
        </w:rPr>
        <w:t xml:space="preserve"> хигиена, здравје и заштита на работната и животната средина и сигурност при употреба</w:t>
      </w:r>
      <w:r w:rsidR="00BD652F">
        <w:rPr>
          <w:rFonts w:ascii="StobiSerif Regular" w:hAnsi="StobiSerif Regular" w:cs="Arial"/>
          <w:sz w:val="22"/>
          <w:szCs w:val="22"/>
          <w:lang w:val="mk-MK"/>
        </w:rPr>
        <w:t>та на објектите;</w:t>
      </w:r>
    </w:p>
    <w:p w:rsidR="00BD652F" w:rsidRDefault="00BD652F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BD652F">
        <w:rPr>
          <w:rFonts w:ascii="StobiSerif Regular" w:hAnsi="StobiSerif Regular" w:cs="Arial"/>
          <w:sz w:val="22"/>
          <w:szCs w:val="22"/>
          <w:lang w:val="mk-MK"/>
        </w:rPr>
        <w:t>- активности за поправка, санација и одржување на инсталациите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во објектите</w:t>
      </w:r>
      <w:r w:rsidRPr="00BD652F">
        <w:rPr>
          <w:rFonts w:ascii="StobiSerif Regular" w:hAnsi="StobiSerif Regular" w:cs="Arial"/>
          <w:sz w:val="22"/>
          <w:szCs w:val="22"/>
          <w:lang w:val="mk-MK"/>
        </w:rPr>
        <w:t xml:space="preserve"> и обезбедување нивно непречено функционирање</w:t>
      </w:r>
      <w:r>
        <w:rPr>
          <w:rFonts w:ascii="StobiSerif Regular" w:hAnsi="StobiSerif Regular" w:cs="Arial"/>
          <w:sz w:val="22"/>
          <w:szCs w:val="22"/>
          <w:lang w:val="mk-MK"/>
        </w:rPr>
        <w:t>;</w:t>
      </w:r>
    </w:p>
    <w:p w:rsidR="00BD652F" w:rsidRPr="00BD652F" w:rsidRDefault="00BD652F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- </w:t>
      </w:r>
      <w:r w:rsidRPr="00BD652F">
        <w:rPr>
          <w:rFonts w:ascii="StobiSerif Regular" w:hAnsi="StobiSerif Regular" w:cs="Arial"/>
          <w:sz w:val="22"/>
          <w:szCs w:val="22"/>
          <w:lang w:val="mk-MK"/>
        </w:rPr>
        <w:t>активности за поправки, санација и одржување на кровната и фасадната конструкција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на објектите и</w:t>
      </w:r>
    </w:p>
    <w:p w:rsidR="00BD652F" w:rsidRPr="00BD652F" w:rsidRDefault="00BD652F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BD652F">
        <w:rPr>
          <w:rFonts w:ascii="StobiSerif Regular" w:hAnsi="StobiSerif Regular" w:cs="Arial"/>
          <w:sz w:val="22"/>
          <w:szCs w:val="22"/>
          <w:lang w:val="mk-MK"/>
        </w:rPr>
        <w:t xml:space="preserve">- активности за обезбедување на опрема поврзана со извршување на дејноста. </w:t>
      </w:r>
    </w:p>
    <w:p w:rsidR="00CC08BC" w:rsidRDefault="00CC08BC" w:rsidP="006629AA">
      <w:pPr>
        <w:ind w:right="-51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CC08BC" w:rsidRDefault="00CC08BC" w:rsidP="006629AA">
      <w:pPr>
        <w:ind w:right="-51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5200B" w:rsidRDefault="00B5200B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41C76">
        <w:rPr>
          <w:rFonts w:ascii="StobiSerif Regular" w:hAnsi="StobiSerif Regular" w:cs="Arial"/>
          <w:sz w:val="22"/>
          <w:szCs w:val="22"/>
          <w:lang w:val="mk-MK"/>
        </w:rPr>
        <w:t>Националните установи во Нацрт програмата потребно е да го утврдат и нагласат степенот на приоритетот за потребата од реализацијата на поднесените проекти од областа на инвестиционото и техничкото одржување.</w:t>
      </w:r>
    </w:p>
    <w:p w:rsidR="00E22481" w:rsidRDefault="00E22481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E22481" w:rsidRPr="00CC08BC" w:rsidRDefault="00E22481" w:rsidP="00E22481">
      <w:pPr>
        <w:pStyle w:val="NormalWeb"/>
        <w:shd w:val="clear" w:color="auto" w:fill="FFFFFF"/>
        <w:spacing w:before="0" w:after="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C08BC">
        <w:rPr>
          <w:rFonts w:ascii="StobiSerif Regular" w:hAnsi="StobiSerif Regular" w:cs="Arial"/>
          <w:sz w:val="22"/>
          <w:szCs w:val="22"/>
          <w:lang w:val="mk-MK"/>
        </w:rPr>
        <w:t>6.</w:t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>За сите допол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нителни </w:t>
      </w:r>
      <w:r w:rsidR="005D14D2">
        <w:rPr>
          <w:rFonts w:ascii="StobiSerif Regular" w:hAnsi="StobiSerif Regular" w:cs="Arial"/>
          <w:sz w:val="22"/>
          <w:szCs w:val="22"/>
          <w:lang w:val="mk-MK"/>
        </w:rPr>
        <w:t>информации во врска со образецот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 xml:space="preserve"> можете да се обратите до Министерството за култура</w:t>
      </w:r>
      <w:r w:rsidR="00FB0A8A">
        <w:rPr>
          <w:rFonts w:ascii="StobiSerif Regular" w:hAnsi="StobiSerif Regular" w:cs="Arial"/>
          <w:sz w:val="22"/>
          <w:szCs w:val="22"/>
          <w:lang w:val="mk-MK"/>
        </w:rPr>
        <w:t xml:space="preserve"> и туризам</w:t>
      </w:r>
      <w:r w:rsidR="00DD614A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E22481" w:rsidRPr="00B5200B" w:rsidRDefault="00E22481" w:rsidP="00E22481">
      <w:pPr>
        <w:tabs>
          <w:tab w:val="left" w:pos="567"/>
        </w:tabs>
        <w:ind w:right="283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E22481" w:rsidRPr="00AA0C0C" w:rsidRDefault="00E22481" w:rsidP="00E22481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AA0C0C">
        <w:rPr>
          <w:rFonts w:ascii="StobiSerif Regular" w:hAnsi="StobiSerif Regular" w:cs="Arial"/>
          <w:b/>
          <w:sz w:val="22"/>
          <w:szCs w:val="22"/>
          <w:lang w:val="mk-MK"/>
        </w:rPr>
        <w:t>ЗАБЕЛЕШКА</w:t>
      </w:r>
    </w:p>
    <w:p w:rsidR="00E22481" w:rsidRPr="009218D0" w:rsidRDefault="00E22481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632DE">
        <w:rPr>
          <w:rFonts w:ascii="StobiSerif Regular" w:hAnsi="StobiSerif Regular" w:cs="Arial"/>
          <w:sz w:val="22"/>
          <w:szCs w:val="22"/>
          <w:lang w:val="mk-MK"/>
        </w:rPr>
        <w:t xml:space="preserve">НЕМА ДА БИДАТ РАЗГЛЕДУВАНИ </w:t>
      </w:r>
      <w:r w:rsidR="00841C76">
        <w:rPr>
          <w:rFonts w:ascii="StobiSerif Regular" w:hAnsi="StobiSerif Regular" w:cs="Arial"/>
          <w:sz w:val="22"/>
          <w:szCs w:val="22"/>
          <w:lang w:val="mk-MK"/>
        </w:rPr>
        <w:t xml:space="preserve">НЕНАВРЕМЕНИ, </w:t>
      </w:r>
      <w:r w:rsidRPr="008632DE">
        <w:rPr>
          <w:rFonts w:ascii="StobiSerif Regular" w:hAnsi="StobiSerif Regular" w:cs="Arial"/>
          <w:sz w:val="22"/>
          <w:szCs w:val="22"/>
          <w:lang w:val="mk-MK"/>
        </w:rPr>
        <w:t>НЕЦЕЛОСНО ПОПОЛНЕТИ И НЕКОМПЛЕТНИ ОБРАСЦИ - БЕЗ ПРИЛОЖЕНИ ДОКУМЕНТИ.</w:t>
      </w:r>
    </w:p>
    <w:p w:rsidR="001413EF" w:rsidRPr="009218D0" w:rsidRDefault="001413EF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413EF" w:rsidRPr="009218D0" w:rsidRDefault="001413EF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413EF" w:rsidRPr="009218D0" w:rsidRDefault="001413EF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413EF" w:rsidRDefault="001413EF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55772" w:rsidRPr="009218D0" w:rsidRDefault="00B55772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E22481" w:rsidRPr="004A2889" w:rsidRDefault="00E22481" w:rsidP="00E22481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A2889">
        <w:rPr>
          <w:rFonts w:ascii="StobiSerif Regular" w:hAnsi="StobiSerif Regular" w:cs="Arial"/>
          <w:b/>
          <w:sz w:val="22"/>
          <w:szCs w:val="22"/>
          <w:lang w:val="mk-MK"/>
        </w:rPr>
        <w:t>О Б Р А З Е Ц</w:t>
      </w:r>
    </w:p>
    <w:p w:rsidR="004A2889" w:rsidRDefault="00BF66C8" w:rsidP="00E22481">
      <w:pPr>
        <w:tabs>
          <w:tab w:val="left" w:pos="2715"/>
          <w:tab w:val="left" w:pos="4722"/>
          <w:tab w:val="left" w:pos="6682"/>
          <w:tab w:val="left" w:pos="8342"/>
        </w:tabs>
        <w:ind w:left="95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A2889">
        <w:rPr>
          <w:rFonts w:ascii="StobiSerif Regular" w:hAnsi="StobiSerif Regular" w:cs="Arial"/>
          <w:b/>
          <w:sz w:val="22"/>
          <w:szCs w:val="22"/>
          <w:lang w:val="mk-MK"/>
        </w:rPr>
        <w:t>инвестиционо и тековно одржување на објектите</w:t>
      </w:r>
    </w:p>
    <w:p w:rsidR="000C64BE" w:rsidRPr="004A2889" w:rsidRDefault="00BF66C8" w:rsidP="004A2889">
      <w:pPr>
        <w:tabs>
          <w:tab w:val="left" w:pos="2715"/>
          <w:tab w:val="left" w:pos="4722"/>
          <w:tab w:val="left" w:pos="6682"/>
          <w:tab w:val="left" w:pos="8342"/>
        </w:tabs>
        <w:ind w:left="95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A2889">
        <w:rPr>
          <w:rFonts w:ascii="StobiSerif Regular" w:hAnsi="StobiSerif Regular" w:cs="Arial"/>
          <w:b/>
          <w:sz w:val="22"/>
          <w:szCs w:val="22"/>
          <w:lang w:val="mk-MK"/>
        </w:rPr>
        <w:t xml:space="preserve"> и опрематаво државна сопственост </w:t>
      </w:r>
    </w:p>
    <w:p w:rsidR="000C64BE" w:rsidRDefault="000C64BE" w:rsidP="000C64BE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:rsidR="00EB0E82" w:rsidRPr="00D86A6D" w:rsidRDefault="00EB0E82" w:rsidP="000C64BE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:rsidR="000C64BE" w:rsidRPr="00D86A6D" w:rsidRDefault="00BF66C8" w:rsidP="00BF66C8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Општи п</w:t>
      </w:r>
      <w:r w:rsidR="000C64BE" w:rsidRPr="00D86A6D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 xml:space="preserve">одатоци </w:t>
      </w:r>
    </w:p>
    <w:p w:rsidR="000C64BE" w:rsidRPr="002430A0" w:rsidRDefault="000C64BE" w:rsidP="000C64BE">
      <w:pPr>
        <w:rPr>
          <w:rFonts w:ascii="StobiSerif Regular" w:hAnsi="StobiSerif Regular" w:cs="Arial"/>
          <w:sz w:val="22"/>
          <w:szCs w:val="22"/>
          <w:lang w:val="mk-M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002"/>
      </w:tblGrid>
      <w:tr w:rsidR="000C64BE" w:rsidRPr="002430A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D20E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Назив на </w:t>
            </w:r>
            <w:r w:rsidR="000C58F9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установата</w:t>
            </w:r>
          </w:p>
          <w:p w:rsidR="000C58F9" w:rsidRPr="005D20EF" w:rsidRDefault="000C58F9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5D20EF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</w:p>
        </w:tc>
      </w:tr>
      <w:tr w:rsidR="000C64BE" w:rsidRPr="005D20E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D20E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Адреса</w:t>
            </w:r>
          </w:p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5D20EF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</w:p>
        </w:tc>
      </w:tr>
      <w:tr w:rsidR="000C64BE" w:rsidRPr="005D20E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D20E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Телефон</w:t>
            </w:r>
          </w:p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5D20EF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</w:p>
        </w:tc>
      </w:tr>
      <w:tr w:rsidR="000C64BE" w:rsidRPr="005D20E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D20E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Е-пошта</w:t>
            </w:r>
          </w:p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5D20EF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</w:p>
        </w:tc>
      </w:tr>
      <w:tr w:rsidR="000C64BE" w:rsidRPr="005D20EF">
        <w:tc>
          <w:tcPr>
            <w:tcW w:w="4818" w:type="dxa"/>
            <w:shd w:val="clear" w:color="auto" w:fill="auto"/>
          </w:tcPr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  <w:r w:rsidRPr="005D20E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Име и презиме на </w:t>
            </w:r>
            <w:r w:rsidR="000C58F9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одговорното лице</w:t>
            </w:r>
            <w:r w:rsidR="00B55772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0C58F9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(директор)</w:t>
            </w:r>
          </w:p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auto"/>
          </w:tcPr>
          <w:p w:rsidR="000C64BE" w:rsidRPr="005D20EF" w:rsidRDefault="000C64BE" w:rsidP="005D20EF">
            <w:pPr>
              <w:jc w:val="center"/>
              <w:rPr>
                <w:rFonts w:ascii="StobiSerif Regular" w:hAnsi="StobiSerif Regular" w:cs="Arial"/>
                <w:b/>
                <w:bCs/>
                <w:iCs/>
                <w:sz w:val="22"/>
                <w:szCs w:val="22"/>
                <w:lang w:val="mk-MK"/>
              </w:rPr>
            </w:pPr>
          </w:p>
        </w:tc>
      </w:tr>
    </w:tbl>
    <w:p w:rsidR="00A578E3" w:rsidRDefault="00A578E3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DC570F" w:rsidRDefault="00DC570F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960"/>
      </w:tblGrid>
      <w:tr w:rsidR="000006BA" w:rsidRPr="00DC570F">
        <w:trPr>
          <w:trHeight w:val="1560"/>
        </w:trPr>
        <w:tc>
          <w:tcPr>
            <w:tcW w:w="8820" w:type="dxa"/>
            <w:gridSpan w:val="2"/>
          </w:tcPr>
          <w:p w:rsidR="000006BA" w:rsidRPr="00DC570F" w:rsidRDefault="000006BA" w:rsidP="00DC570F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Наслов на проектот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:</w:t>
            </w:r>
          </w:p>
          <w:p w:rsidR="000006BA" w:rsidRPr="00DC570F" w:rsidRDefault="000006BA" w:rsidP="00DC570F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  <w:p w:rsidR="000006BA" w:rsidRPr="00DC570F" w:rsidRDefault="000006BA" w:rsidP="00DC570F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570F" w:rsidRPr="00DC570F">
        <w:tc>
          <w:tcPr>
            <w:tcW w:w="8820" w:type="dxa"/>
            <w:gridSpan w:val="2"/>
          </w:tcPr>
          <w:p w:rsidR="00023A2D" w:rsidRDefault="00023A2D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  <w:p w:rsidR="00DC570F" w:rsidRDefault="000006BA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Вид на активност со предложениот проект</w:t>
            </w:r>
            <w:r w:rsidR="00023A2D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(да се </w:t>
            </w:r>
            <w:r w:rsidR="00DF468E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избрише непотребното</w:t>
            </w:r>
            <w:r w:rsidR="00023A2D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):</w:t>
            </w:r>
          </w:p>
          <w:p w:rsidR="00023A2D" w:rsidRDefault="00023A2D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  <w:p w:rsidR="00023A2D" w:rsidRPr="00023A2D" w:rsidRDefault="00DD614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а) </w:t>
            </w:r>
            <w:r w:rsidR="00DF468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реконструкција, </w:t>
            </w:r>
            <w:r w:rsidR="00023A2D"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санација или адаптација на објект или дел од објект</w:t>
            </w:r>
          </w:p>
          <w:p w:rsidR="00023A2D" w:rsidRPr="00023A2D" w:rsidRDefault="00580529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б</w:t>
            </w:r>
            <w:r w:rsidR="00023A2D"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) 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поправка и тековно одржување на објекти и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ли</w:t>
            </w:r>
          </w:p>
          <w:p w:rsidR="00DC570F" w:rsidRPr="00DC570F" w:rsidRDefault="00580529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в</w:t>
            </w:r>
            <w:r w:rsidR="00175911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) 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набавка на опрема</w:t>
            </w:r>
          </w:p>
        </w:tc>
      </w:tr>
      <w:tr w:rsidR="000C58F9" w:rsidRPr="00DC570F">
        <w:tc>
          <w:tcPr>
            <w:tcW w:w="4860" w:type="dxa"/>
          </w:tcPr>
          <w:p w:rsidR="000C58F9" w:rsidRPr="00DC570F" w:rsidRDefault="000C58F9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Адреса (локација на објектот и адреса)</w:t>
            </w:r>
          </w:p>
        </w:tc>
        <w:tc>
          <w:tcPr>
            <w:tcW w:w="3960" w:type="dxa"/>
          </w:tcPr>
          <w:p w:rsidR="000C58F9" w:rsidRDefault="000C58F9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  <w:p w:rsidR="000006BA" w:rsidRPr="00DC570F" w:rsidRDefault="000006BA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0C58F9" w:rsidRPr="00DC570F">
        <w:trPr>
          <w:trHeight w:val="1181"/>
        </w:trPr>
        <w:tc>
          <w:tcPr>
            <w:tcW w:w="4860" w:type="dxa"/>
          </w:tcPr>
          <w:p w:rsidR="000C58F9" w:rsidRPr="00DC570F" w:rsidRDefault="000C58F9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Нов проект или </w:t>
            </w:r>
            <w:r w:rsidR="00DC570F"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родолжување на проект </w:t>
            </w:r>
            <w:r w:rsidR="00DC570F"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(д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околку се работи за продолжување на проект се пополнува износот на добиените средства</w:t>
            </w:r>
            <w:r w:rsidR="00DC570F"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за реализираниот дел)</w:t>
            </w:r>
          </w:p>
        </w:tc>
        <w:tc>
          <w:tcPr>
            <w:tcW w:w="3960" w:type="dxa"/>
          </w:tcPr>
          <w:p w:rsidR="000C58F9" w:rsidRPr="00DC570F" w:rsidRDefault="000C58F9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0C58F9" w:rsidRPr="00DC570F">
        <w:tc>
          <w:tcPr>
            <w:tcW w:w="4860" w:type="dxa"/>
          </w:tcPr>
          <w:p w:rsidR="000C58F9" w:rsidRPr="00DC570F" w:rsidRDefault="000C58F9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Дали проектот може да се реализира делумно</w:t>
            </w:r>
            <w:r w:rsidR="00DC570F"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, 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во фази или претставува една целина</w:t>
            </w:r>
          </w:p>
        </w:tc>
        <w:tc>
          <w:tcPr>
            <w:tcW w:w="3960" w:type="dxa"/>
          </w:tcPr>
          <w:p w:rsidR="000C58F9" w:rsidRPr="00DC570F" w:rsidRDefault="000C58F9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4C81" w:rsidRPr="00DC570F">
        <w:tc>
          <w:tcPr>
            <w:tcW w:w="4860" w:type="dxa"/>
          </w:tcPr>
          <w:p w:rsidR="00DC4C81" w:rsidRPr="00DC570F" w:rsidRDefault="00DC4C81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Дали проектот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е финансиран од други извори </w:t>
            </w:r>
            <w:r w:rsidR="00286CA7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(доколку е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да се наведе 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делумн</w:t>
            </w:r>
            <w:r w:rsidR="00286CA7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иот износ и назив на физичкото или правното лице)</w:t>
            </w:r>
          </w:p>
        </w:tc>
        <w:tc>
          <w:tcPr>
            <w:tcW w:w="3960" w:type="dxa"/>
          </w:tcPr>
          <w:p w:rsidR="00DC4C81" w:rsidRPr="00DC570F" w:rsidRDefault="00DC4C81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570F" w:rsidRPr="00DC570F">
        <w:tc>
          <w:tcPr>
            <w:tcW w:w="8820" w:type="dxa"/>
            <w:gridSpan w:val="2"/>
          </w:tcPr>
          <w:p w:rsidR="00DC570F" w:rsidRPr="00DC570F" w:rsidRDefault="00DC570F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Кратко образложение на проектот</w:t>
            </w:r>
          </w:p>
          <w:p w:rsidR="00DC570F" w:rsidRPr="00DC570F" w:rsidRDefault="00DC570F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0006BA" w:rsidRPr="00DC570F">
        <w:trPr>
          <w:trHeight w:val="324"/>
        </w:trPr>
        <w:tc>
          <w:tcPr>
            <w:tcW w:w="8820" w:type="dxa"/>
            <w:gridSpan w:val="2"/>
          </w:tcPr>
          <w:p w:rsidR="000006BA" w:rsidRPr="00DC570F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lastRenderedPageBreak/>
              <w:t>Постоечка состојба:</w:t>
            </w: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Pr="00DC570F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Pr="00DC570F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  <w:tr w:rsidR="000006BA" w:rsidRPr="00DC570F">
        <w:trPr>
          <w:trHeight w:val="322"/>
        </w:trPr>
        <w:tc>
          <w:tcPr>
            <w:tcW w:w="8820" w:type="dxa"/>
            <w:gridSpan w:val="2"/>
          </w:tcPr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Опис на потребата од проектот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:</w:t>
            </w: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  <w:tr w:rsidR="000006BA" w:rsidRPr="00DC570F">
        <w:trPr>
          <w:trHeight w:val="322"/>
        </w:trPr>
        <w:tc>
          <w:tcPr>
            <w:tcW w:w="8820" w:type="dxa"/>
            <w:gridSpan w:val="2"/>
          </w:tcPr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отребните активностите за негова реализација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:</w:t>
            </w: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  <w:tr w:rsidR="000006BA" w:rsidRPr="00DC570F">
        <w:trPr>
          <w:trHeight w:val="322"/>
        </w:trPr>
        <w:tc>
          <w:tcPr>
            <w:tcW w:w="8820" w:type="dxa"/>
            <w:gridSpan w:val="2"/>
          </w:tcPr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Ц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елта што ќе се постигне со негова реализација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:</w:t>
            </w: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</w:tbl>
    <w:p w:rsidR="00707887" w:rsidRDefault="00707887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495166" w:rsidRPr="00495166" w:rsidRDefault="00495166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9A6B87" w:rsidRPr="009A6B87" w:rsidRDefault="009A6B87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en-GB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07887" w:rsidRPr="002430A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887" w:rsidRPr="005D20EF" w:rsidRDefault="00707887" w:rsidP="00286CA7">
            <w:pPr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Документација во прилог:</w:t>
            </w:r>
          </w:p>
        </w:tc>
      </w:tr>
      <w:tr w:rsidR="00F619C8" w:rsidRPr="00EF78BC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C8" w:rsidRDefault="00175911" w:rsidP="00F619C8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а</w:t>
            </w:r>
            <w:r w:rsidR="00F619C8" w:rsidRP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)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З</w:t>
            </w:r>
            <w:r w:rsid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а</w:t>
            </w:r>
            <w:r w:rsidR="00DF468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реконструкција,</w:t>
            </w:r>
            <w:r w:rsidR="00F619C8"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санација или</w:t>
            </w:r>
            <w:r w:rsidR="00B55772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</w:t>
            </w:r>
            <w:r w:rsidR="00F619C8"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адаптација на објект или дел од објект</w:t>
            </w:r>
            <w:r w:rsidR="00EB0E82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се доставува следната документација</w:t>
            </w:r>
            <w:r w:rsid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:</w:t>
            </w:r>
          </w:p>
          <w:p w:rsidR="00F619C8" w:rsidRDefault="00DF468E" w:rsidP="00F619C8">
            <w:pPr>
              <w:numPr>
                <w:ilvl w:val="0"/>
                <w:numId w:val="49"/>
              </w:num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</w:t>
            </w:r>
            <w:r w:rsid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роектна документација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со </w:t>
            </w:r>
            <w:r w:rsidR="00EF78BC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ревидирана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предмер пресметка </w:t>
            </w:r>
            <w:r w:rsidR="00EF78BC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не постара од 12 месеци</w:t>
            </w:r>
            <w:r w:rsidR="00EF231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(</w:t>
            </w:r>
            <w:r w:rsid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позиции </w:t>
            </w:r>
            <w:r w:rsidR="00F619C8" w:rsidRPr="0026182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со спецификација на материјали и количини со проценета вредност</w:t>
            </w:r>
            <w:r w:rsidR="00EF231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) и</w:t>
            </w:r>
          </w:p>
          <w:p w:rsidR="00286CA7" w:rsidRPr="00286CA7" w:rsidRDefault="00EF231F" w:rsidP="00286CA7">
            <w:pPr>
              <w:numPr>
                <w:ilvl w:val="0"/>
                <w:numId w:val="49"/>
              </w:num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Одобрение од надлежен орган за реконструкција, санација или адаптација </w:t>
            </w:r>
          </w:p>
        </w:tc>
      </w:tr>
      <w:tr w:rsidR="0026182E" w:rsidRPr="00EF78BC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11" w:rsidRDefault="00175911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б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)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За 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поправка и тековно одржување на објекти и опрема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се доставува следната документација:</w:t>
            </w:r>
          </w:p>
          <w:p w:rsidR="00EF231F" w:rsidRDefault="00EF231F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- Наративен технички опис за утврдена потреба од поправката или за тековно одржување и</w:t>
            </w:r>
          </w:p>
          <w:p w:rsidR="00175911" w:rsidRDefault="00175911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- детална техничка спецификација (опис</w:t>
            </w:r>
            <w:r w:rsidR="00EB6E8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,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количини</w:t>
            </w:r>
            <w:r w:rsidR="00EB6E8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и проценета вредност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),</w:t>
            </w:r>
            <w:r w:rsidR="00B55772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</w:t>
            </w:r>
            <w:r w:rsidR="00EF231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не постара од 12 месеци потврдена од одговорно лице</w:t>
            </w:r>
          </w:p>
          <w:p w:rsidR="007D09AB" w:rsidRPr="005D20EF" w:rsidRDefault="007D09AB" w:rsidP="00175911">
            <w:pPr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</w:p>
        </w:tc>
      </w:tr>
      <w:tr w:rsidR="00EB0E82" w:rsidRPr="00EF78BC">
        <w:tc>
          <w:tcPr>
            <w:tcW w:w="8820" w:type="dxa"/>
            <w:shd w:val="clear" w:color="auto" w:fill="auto"/>
          </w:tcPr>
          <w:p w:rsidR="00175911" w:rsidRDefault="00175911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в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)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За 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набавка на опрема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се доставува следната документација:</w:t>
            </w:r>
          </w:p>
          <w:p w:rsidR="00175911" w:rsidRDefault="00175911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- детална техничка спецификација на опремата и</w:t>
            </w:r>
          </w:p>
          <w:p w:rsidR="007D09AB" w:rsidRDefault="00175911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- профактура, ценовник</w:t>
            </w:r>
            <w:r w:rsidR="00EF231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,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каталог </w:t>
            </w:r>
            <w:r w:rsidR="00EF231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или друг материјал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за проценка на вредноста на опремата</w:t>
            </w:r>
          </w:p>
          <w:p w:rsidR="00EB0E82" w:rsidRPr="007D09AB" w:rsidRDefault="00EB0E82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</w:tbl>
    <w:p w:rsidR="009A6B87" w:rsidRPr="009218D0" w:rsidRDefault="009A6B87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0006BA" w:rsidRDefault="004A2889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lastRenderedPageBreak/>
        <w:t>* обрасците</w:t>
      </w:r>
      <w:r w:rsidR="0026182E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кои не содржат комплетна документација во прилог нема да бидат разгледувани и истите ќе бидат о</w:t>
      </w:r>
      <w:r w:rsidR="005D69BE">
        <w:rPr>
          <w:rFonts w:ascii="StobiSerif Regular" w:hAnsi="StobiSerif Regular" w:cs="Arial"/>
          <w:b/>
          <w:bCs/>
          <w:sz w:val="22"/>
          <w:szCs w:val="22"/>
          <w:lang w:val="mk-MK"/>
        </w:rPr>
        <w:t>тфрлени</w:t>
      </w:r>
    </w:p>
    <w:p w:rsidR="007D09AB" w:rsidRPr="005D69BE" w:rsidRDefault="007D09AB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495166" w:rsidRDefault="00495166" w:rsidP="000C64BE">
      <w:pPr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0C64BE" w:rsidRPr="00D86A6D" w:rsidRDefault="000C64BE" w:rsidP="000C64BE">
      <w:pPr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D86A6D">
        <w:rPr>
          <w:rFonts w:ascii="StobiSerif Regular" w:hAnsi="StobiSerif Regular" w:cs="Arial"/>
          <w:b/>
          <w:bCs/>
          <w:sz w:val="22"/>
          <w:szCs w:val="22"/>
          <w:lang w:val="mk-MK"/>
        </w:rPr>
        <w:t>ФИНАНСИСК</w:t>
      </w:r>
      <w:r w:rsidRPr="002430A0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A </w:t>
      </w:r>
      <w:r w:rsidRPr="00D86A6D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КОНСТРУКЦИЈА </w:t>
      </w:r>
    </w:p>
    <w:p w:rsidR="000C64BE" w:rsidRPr="00D86A6D" w:rsidRDefault="000C64BE" w:rsidP="000C64BE">
      <w:pPr>
        <w:tabs>
          <w:tab w:val="left" w:pos="8280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0C64BE" w:rsidRPr="00D86A6D" w:rsidRDefault="000C64BE" w:rsidP="000C64BE">
      <w:pPr>
        <w:widowControl w:val="0"/>
        <w:tabs>
          <w:tab w:val="left" w:pos="8280"/>
        </w:tabs>
        <w:autoSpaceDE w:val="0"/>
        <w:autoSpaceDN w:val="0"/>
        <w:adjustRightInd w:val="0"/>
        <w:ind w:left="4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D86A6D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Структура на </w:t>
      </w:r>
      <w:r w:rsidR="005D69BE">
        <w:rPr>
          <w:rFonts w:ascii="StobiSerif Regular" w:hAnsi="StobiSerif Regular" w:cs="Arial"/>
          <w:b/>
          <w:bCs/>
          <w:sz w:val="22"/>
          <w:szCs w:val="22"/>
          <w:lang w:val="mk-MK"/>
        </w:rPr>
        <w:t>приходи</w:t>
      </w:r>
    </w:p>
    <w:p w:rsidR="000C64BE" w:rsidRPr="00D86A6D" w:rsidRDefault="000C64BE" w:rsidP="000C64BE">
      <w:pPr>
        <w:tabs>
          <w:tab w:val="left" w:pos="8280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8"/>
        <w:gridCol w:w="2462"/>
      </w:tblGrid>
      <w:tr w:rsidR="000C64BE" w:rsidRPr="00EF78BC">
        <w:trPr>
          <w:trHeight w:val="403"/>
        </w:trPr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>Побарани средства од  Министерството за култура</w:t>
            </w:r>
            <w:r w:rsidR="00FB0A8A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 xml:space="preserve"> и туризам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 xml:space="preserve">Други извори на финансирање 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sz w:val="22"/>
                <w:szCs w:val="22"/>
                <w:lang w:val="mk-MK"/>
              </w:rPr>
              <w:t>Л</w:t>
            </w:r>
            <w:r w:rsidRPr="00D86A6D">
              <w:rPr>
                <w:rFonts w:ascii="StobiSerif Regular" w:hAnsi="StobiSerif Regular" w:cs="Arial"/>
                <w:sz w:val="22"/>
                <w:szCs w:val="22"/>
              </w:rPr>
              <w:t>окална самоуправа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</w:t>
            </w:r>
            <w:r w:rsidRPr="00D86A6D">
              <w:rPr>
                <w:rFonts w:ascii="StobiSerif Regular" w:hAnsi="StobiSerif Regular" w:cs="Arial"/>
                <w:sz w:val="22"/>
                <w:szCs w:val="22"/>
              </w:rPr>
              <w:t>опствено учество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</w:t>
            </w:r>
            <w:r w:rsidRPr="00D86A6D">
              <w:rPr>
                <w:rFonts w:ascii="StobiSerif Regular" w:hAnsi="StobiSerif Regular" w:cs="Arial"/>
                <w:sz w:val="22"/>
                <w:szCs w:val="22"/>
              </w:rPr>
              <w:t>понзор</w:t>
            </w:r>
            <w:r w:rsidRPr="00D86A6D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ства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sz w:val="22"/>
                <w:szCs w:val="22"/>
                <w:lang w:val="mk-MK"/>
              </w:rPr>
              <w:t>Д</w:t>
            </w:r>
            <w:r w:rsidRPr="00D86A6D">
              <w:rPr>
                <w:rFonts w:ascii="StobiSerif Regular" w:hAnsi="StobiSerif Regular" w:cs="Arial"/>
                <w:sz w:val="22"/>
                <w:szCs w:val="22"/>
              </w:rPr>
              <w:t>руго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 xml:space="preserve">ВКУПНА </w:t>
            </w:r>
            <w:r w:rsidR="00023A2D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>ВРЕДНОСТ</w:t>
            </w:r>
            <w:r w:rsidR="0026182E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 xml:space="preserve"> ЗА РЕАЛИЗАЦИЈА НА ПРОЕКТОТ </w:t>
            </w:r>
            <w:r w:rsidRPr="00D86A6D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>(ИЗРАЗЕНА ВО ДЕНАРИ И БРУТО-ИЗНОС)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</w:p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</w:p>
        </w:tc>
      </w:tr>
    </w:tbl>
    <w:p w:rsidR="005D69BE" w:rsidRDefault="005D69BE" w:rsidP="000C64BE">
      <w:pPr>
        <w:widowControl w:val="0"/>
        <w:autoSpaceDE w:val="0"/>
        <w:autoSpaceDN w:val="0"/>
        <w:adjustRightInd w:val="0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495166" w:rsidRDefault="00495166" w:rsidP="00FB0A8A">
      <w:pPr>
        <w:widowControl w:val="0"/>
        <w:autoSpaceDE w:val="0"/>
        <w:autoSpaceDN w:val="0"/>
        <w:adjustRightInd w:val="0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0C64BE" w:rsidRPr="00D86A6D" w:rsidRDefault="000C64BE" w:rsidP="00FB0A8A">
      <w:pPr>
        <w:widowControl w:val="0"/>
        <w:autoSpaceDE w:val="0"/>
        <w:autoSpaceDN w:val="0"/>
        <w:adjustRightInd w:val="0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D86A6D">
        <w:rPr>
          <w:rFonts w:ascii="StobiSerif Regular" w:hAnsi="StobiSerif Regular" w:cs="Arial"/>
          <w:b/>
          <w:bCs/>
          <w:sz w:val="22"/>
          <w:szCs w:val="22"/>
          <w:lang w:val="mk-MK"/>
        </w:rPr>
        <w:t>Структура на расходите</w:t>
      </w:r>
    </w:p>
    <w:tbl>
      <w:tblPr>
        <w:tblW w:w="8820" w:type="dxa"/>
        <w:tblInd w:w="108" w:type="dxa"/>
        <w:tblLook w:val="0000" w:firstRow="0" w:lastRow="0" w:firstColumn="0" w:lastColumn="0" w:noHBand="0" w:noVBand="0"/>
      </w:tblPr>
      <w:tblGrid>
        <w:gridCol w:w="6358"/>
        <w:gridCol w:w="2462"/>
      </w:tblGrid>
      <w:tr w:rsidR="000C64BE" w:rsidRPr="00D86A6D">
        <w:trPr>
          <w:trHeight w:val="300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</w:pPr>
            <w:r w:rsidRPr="005D69BE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>Намена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</w:pPr>
            <w:r w:rsidRPr="005D69BE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>Износ на средства</w:t>
            </w:r>
          </w:p>
        </w:tc>
      </w:tr>
      <w:tr w:rsidR="000C64BE" w:rsidRPr="002430A0">
        <w:trPr>
          <w:trHeight w:val="300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</w:pPr>
            <w:r w:rsidRPr="005D69BE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2430A0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0C64BE" w:rsidRPr="00D86A6D">
        <w:trPr>
          <w:trHeight w:val="285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</w:pPr>
            <w:r w:rsidRPr="005D69BE"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0C64BE" w:rsidRPr="00D86A6D">
        <w:trPr>
          <w:trHeight w:val="300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5D69BE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0C64BE" w:rsidRPr="00D86A6D">
        <w:trPr>
          <w:trHeight w:val="315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D69BE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4.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</w:tbl>
    <w:p w:rsidR="009A6B87" w:rsidRDefault="009A6B87" w:rsidP="009A6B87">
      <w:pPr>
        <w:rPr>
          <w:rFonts w:ascii="StobiSerif Regular" w:hAnsi="StobiSerif Regular" w:cs="Arial"/>
          <w:b/>
          <w:bCs/>
          <w:iCs/>
          <w:sz w:val="22"/>
          <w:szCs w:val="22"/>
          <w:lang w:val="en-GB"/>
        </w:rPr>
      </w:pPr>
    </w:p>
    <w:p w:rsidR="000C64BE" w:rsidRPr="00D86A6D" w:rsidRDefault="00707887" w:rsidP="009A6B87">
      <w:pPr>
        <w:jc w:val="both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НАПОМЕНА</w:t>
      </w:r>
      <w:r w:rsidR="000C64BE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 xml:space="preserve">: </w:t>
      </w:r>
      <w:r w:rsidR="000C64BE" w:rsidRPr="00D86A6D">
        <w:rPr>
          <w:rFonts w:ascii="StobiSerif Regular" w:hAnsi="StobiSerif Regular" w:cs="Arial"/>
          <w:sz w:val="22"/>
          <w:szCs w:val="22"/>
          <w:lang w:val="mk-MK"/>
        </w:rPr>
        <w:t xml:space="preserve">Износот на вкупните планирани приходи и расходи мора да биде </w:t>
      </w:r>
      <w:r w:rsidR="000C64BE" w:rsidRPr="00D86A6D">
        <w:rPr>
          <w:rFonts w:ascii="StobiSerif Regular" w:hAnsi="StobiSerif Regular" w:cs="Arial"/>
          <w:bCs/>
          <w:sz w:val="22"/>
          <w:szCs w:val="22"/>
          <w:lang w:val="mk-MK"/>
        </w:rPr>
        <w:t>еднаков.</w:t>
      </w:r>
    </w:p>
    <w:p w:rsidR="000C64BE" w:rsidRDefault="000C64BE" w:rsidP="000C64BE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5D69BE" w:rsidRPr="005D69BE" w:rsidRDefault="005D69BE" w:rsidP="000C64BE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81"/>
      </w:tblGrid>
      <w:tr w:rsidR="005D69BE" w:rsidRPr="00252A3B" w:rsidTr="00252A3B">
        <w:tc>
          <w:tcPr>
            <w:tcW w:w="3348" w:type="dxa"/>
          </w:tcPr>
          <w:p w:rsidR="005D69BE" w:rsidRPr="00252A3B" w:rsidRDefault="005D69BE" w:rsidP="00252A3B">
            <w:pPr>
              <w:spacing w:after="240" w:line="240" w:lineRule="exact"/>
              <w:jc w:val="both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Место, датум</w:t>
            </w:r>
          </w:p>
          <w:p w:rsidR="005D69BE" w:rsidRPr="00252A3B" w:rsidRDefault="005D69BE" w:rsidP="00252A3B">
            <w:pPr>
              <w:spacing w:after="240" w:line="240" w:lineRule="exact"/>
              <w:jc w:val="both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____________________________</w:t>
            </w:r>
          </w:p>
        </w:tc>
        <w:tc>
          <w:tcPr>
            <w:tcW w:w="5181" w:type="dxa"/>
          </w:tcPr>
          <w:p w:rsidR="005D69BE" w:rsidRPr="00252A3B" w:rsidRDefault="005D69BE" w:rsidP="00252A3B">
            <w:pPr>
              <w:spacing w:after="240" w:line="240" w:lineRule="exac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Подносител,</w:t>
            </w:r>
          </w:p>
          <w:p w:rsidR="005D69BE" w:rsidRPr="00252A3B" w:rsidRDefault="005D69BE" w:rsidP="00252A3B">
            <w:pPr>
              <w:spacing w:after="240" w:line="240" w:lineRule="exac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___________________________________</w:t>
            </w:r>
          </w:p>
          <w:p w:rsidR="005D69BE" w:rsidRPr="00252A3B" w:rsidRDefault="005D69BE" w:rsidP="00252A3B">
            <w:pPr>
              <w:spacing w:after="240" w:line="240" w:lineRule="exac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(установа)</w:t>
            </w:r>
          </w:p>
          <w:p w:rsidR="005D69BE" w:rsidRPr="00252A3B" w:rsidRDefault="005D69BE" w:rsidP="00252A3B">
            <w:pPr>
              <w:spacing w:after="240" w:line="240" w:lineRule="exac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______________________________</w:t>
            </w:r>
          </w:p>
          <w:p w:rsidR="00FB0A8A" w:rsidRPr="00252A3B" w:rsidRDefault="005D69BE" w:rsidP="00FB0A8A">
            <w:pPr>
              <w:spacing w:after="240" w:line="240" w:lineRule="exac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(одговорно лице)</w:t>
            </w:r>
          </w:p>
        </w:tc>
      </w:tr>
    </w:tbl>
    <w:p w:rsidR="00FB0A8A" w:rsidRPr="005D69BE" w:rsidRDefault="00FB0A8A" w:rsidP="00FB0A8A">
      <w:pPr>
        <w:spacing w:after="240" w:line="240" w:lineRule="exact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sectPr w:rsidR="00FB0A8A" w:rsidRPr="005D69BE" w:rsidSect="006629AA">
      <w:pgSz w:w="11907" w:h="16840" w:code="9"/>
      <w:pgMar w:top="899" w:right="1842" w:bottom="125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85" w:rsidRDefault="004F4685" w:rsidP="00337D74">
      <w:r>
        <w:separator/>
      </w:r>
    </w:p>
  </w:endnote>
  <w:endnote w:type="continuationSeparator" w:id="0">
    <w:p w:rsidR="004F4685" w:rsidRDefault="004F4685" w:rsidP="003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85" w:rsidRDefault="004F4685" w:rsidP="00337D74">
      <w:r>
        <w:separator/>
      </w:r>
    </w:p>
  </w:footnote>
  <w:footnote w:type="continuationSeparator" w:id="0">
    <w:p w:rsidR="004F4685" w:rsidRDefault="004F4685" w:rsidP="0033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5.25pt;visibility:visible;mso-wrap-style:square" o:bullet="t">
        <v:imagedata r:id="rId1" o:title=""/>
      </v:shape>
    </w:pict>
  </w:numPicBullet>
  <w:numPicBullet w:numPicBulletId="1">
    <w:pict>
      <v:shape id="_x0000_i1029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049D25A2"/>
    <w:multiLevelType w:val="hybridMultilevel"/>
    <w:tmpl w:val="0882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C609C"/>
    <w:multiLevelType w:val="hybridMultilevel"/>
    <w:tmpl w:val="0388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5B60"/>
    <w:multiLevelType w:val="hybridMultilevel"/>
    <w:tmpl w:val="7A44EC5C"/>
    <w:lvl w:ilvl="0" w:tplc="ECB0B88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0E143A86"/>
    <w:multiLevelType w:val="hybridMultilevel"/>
    <w:tmpl w:val="14FEC53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73A36AC"/>
    <w:multiLevelType w:val="hybridMultilevel"/>
    <w:tmpl w:val="1DD006CE"/>
    <w:lvl w:ilvl="0" w:tplc="E0F00EC6">
      <w:start w:val="1"/>
      <w:numFmt w:val="upperRoman"/>
      <w:lvlText w:val="%1."/>
      <w:lvlJc w:val="left"/>
      <w:pPr>
        <w:ind w:left="10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178A3F20"/>
    <w:multiLevelType w:val="hybridMultilevel"/>
    <w:tmpl w:val="DD62A298"/>
    <w:lvl w:ilvl="0" w:tplc="22C66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A775D"/>
    <w:multiLevelType w:val="hybridMultilevel"/>
    <w:tmpl w:val="070830EA"/>
    <w:lvl w:ilvl="0" w:tplc="77D48A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F61A68"/>
    <w:multiLevelType w:val="hybridMultilevel"/>
    <w:tmpl w:val="F8D24E18"/>
    <w:lvl w:ilvl="0" w:tplc="FFFFFFFF">
      <w:start w:val="22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065B24"/>
    <w:multiLevelType w:val="hybridMultilevel"/>
    <w:tmpl w:val="5C127228"/>
    <w:lvl w:ilvl="0" w:tplc="040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 w15:restartNumberingAfterBreak="0">
    <w:nsid w:val="20620656"/>
    <w:multiLevelType w:val="hybridMultilevel"/>
    <w:tmpl w:val="6D3E4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08657C"/>
    <w:multiLevelType w:val="hybridMultilevel"/>
    <w:tmpl w:val="88E6708E"/>
    <w:lvl w:ilvl="0" w:tplc="52E80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37910"/>
    <w:multiLevelType w:val="multilevel"/>
    <w:tmpl w:val="DED8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A7B11"/>
    <w:multiLevelType w:val="hybridMultilevel"/>
    <w:tmpl w:val="30D00974"/>
    <w:lvl w:ilvl="0" w:tplc="8FFC1D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3A3A52"/>
    <w:multiLevelType w:val="hybridMultilevel"/>
    <w:tmpl w:val="2C82EC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BD4BA2"/>
    <w:multiLevelType w:val="hybridMultilevel"/>
    <w:tmpl w:val="0378757C"/>
    <w:lvl w:ilvl="0" w:tplc="9E1AF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261F01"/>
    <w:multiLevelType w:val="hybridMultilevel"/>
    <w:tmpl w:val="2EC0F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F6ABF"/>
    <w:multiLevelType w:val="hybridMultilevel"/>
    <w:tmpl w:val="DC1A563E"/>
    <w:lvl w:ilvl="0" w:tplc="040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 w15:restartNumberingAfterBreak="0">
    <w:nsid w:val="2D2F1A43"/>
    <w:multiLevelType w:val="hybridMultilevel"/>
    <w:tmpl w:val="94B0CAA8"/>
    <w:lvl w:ilvl="0" w:tplc="210C4F88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800E7C"/>
    <w:multiLevelType w:val="hybridMultilevel"/>
    <w:tmpl w:val="647A3112"/>
    <w:lvl w:ilvl="0" w:tplc="4DFC1E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0F4EA5"/>
    <w:multiLevelType w:val="hybridMultilevel"/>
    <w:tmpl w:val="CBCCE822"/>
    <w:lvl w:ilvl="0" w:tplc="CB62E5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25A0A"/>
    <w:multiLevelType w:val="hybridMultilevel"/>
    <w:tmpl w:val="42F8B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1D09F3"/>
    <w:multiLevelType w:val="hybridMultilevel"/>
    <w:tmpl w:val="CE3EDEDA"/>
    <w:lvl w:ilvl="0" w:tplc="17069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D9591A"/>
    <w:multiLevelType w:val="hybridMultilevel"/>
    <w:tmpl w:val="306E38BC"/>
    <w:lvl w:ilvl="0" w:tplc="17DED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42C79"/>
    <w:multiLevelType w:val="hybridMultilevel"/>
    <w:tmpl w:val="90965A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FC6E7B"/>
    <w:multiLevelType w:val="hybridMultilevel"/>
    <w:tmpl w:val="5B9E19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89219A"/>
    <w:multiLevelType w:val="hybridMultilevel"/>
    <w:tmpl w:val="CCE4E87A"/>
    <w:lvl w:ilvl="0" w:tplc="62FE0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ahoma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86F16"/>
    <w:multiLevelType w:val="hybridMultilevel"/>
    <w:tmpl w:val="F814DFB4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03E50"/>
    <w:multiLevelType w:val="hybridMultilevel"/>
    <w:tmpl w:val="85BA9090"/>
    <w:lvl w:ilvl="0" w:tplc="E2DCD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52F0A"/>
    <w:multiLevelType w:val="hybridMultilevel"/>
    <w:tmpl w:val="0BD2D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6F0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obiSerif Regular" w:eastAsia="Times New Roman" w:hAnsi="StobiSerif Regular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2E76FB"/>
    <w:multiLevelType w:val="hybridMultilevel"/>
    <w:tmpl w:val="A2263108"/>
    <w:lvl w:ilvl="0" w:tplc="74F442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67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B09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89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C92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964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41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41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A8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7AE1C93"/>
    <w:multiLevelType w:val="hybridMultilevel"/>
    <w:tmpl w:val="C54C6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FC1E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2C5E02"/>
    <w:multiLevelType w:val="hybridMultilevel"/>
    <w:tmpl w:val="29AAE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31793E"/>
    <w:multiLevelType w:val="hybridMultilevel"/>
    <w:tmpl w:val="BEA6A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EF784B"/>
    <w:multiLevelType w:val="hybridMultilevel"/>
    <w:tmpl w:val="55367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96B1E"/>
    <w:multiLevelType w:val="hybridMultilevel"/>
    <w:tmpl w:val="3A32E700"/>
    <w:lvl w:ilvl="0" w:tplc="ADEA6552">
      <w:start w:val="1"/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005E21"/>
    <w:multiLevelType w:val="hybridMultilevel"/>
    <w:tmpl w:val="F91675AC"/>
    <w:lvl w:ilvl="0" w:tplc="8398C4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813E0D"/>
    <w:multiLevelType w:val="hybridMultilevel"/>
    <w:tmpl w:val="569E5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AE2CDC"/>
    <w:multiLevelType w:val="hybridMultilevel"/>
    <w:tmpl w:val="82FEE60C"/>
    <w:lvl w:ilvl="0" w:tplc="8FFC1D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564502"/>
    <w:multiLevelType w:val="hybridMultilevel"/>
    <w:tmpl w:val="3E409046"/>
    <w:lvl w:ilvl="0" w:tplc="351E0D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960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EA1E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66B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E8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FA8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84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03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888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2715E89"/>
    <w:multiLevelType w:val="hybridMultilevel"/>
    <w:tmpl w:val="CC961262"/>
    <w:lvl w:ilvl="0" w:tplc="6FEC32A2">
      <w:start w:val="200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obiSerif Regular" w:eastAsia="Times New Roman" w:hAnsi="StobiSerif Regular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7F788F"/>
    <w:multiLevelType w:val="hybridMultilevel"/>
    <w:tmpl w:val="C97AB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5122F46"/>
    <w:multiLevelType w:val="hybridMultilevel"/>
    <w:tmpl w:val="8FDEE10C"/>
    <w:lvl w:ilvl="0" w:tplc="04090001">
      <w:start w:val="1"/>
      <w:numFmt w:val="bullet"/>
      <w:lvlText w:val=""/>
      <w:lvlJc w:val="left"/>
      <w:pPr>
        <w:tabs>
          <w:tab w:val="num" w:pos="108"/>
        </w:tabs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abstractNum w:abstractNumId="42" w15:restartNumberingAfterBreak="0">
    <w:nsid w:val="68FB2AE2"/>
    <w:multiLevelType w:val="hybridMultilevel"/>
    <w:tmpl w:val="AC327B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00A4C"/>
    <w:multiLevelType w:val="hybridMultilevel"/>
    <w:tmpl w:val="2B48B81C"/>
    <w:lvl w:ilvl="0" w:tplc="81309C0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D56F8E"/>
    <w:multiLevelType w:val="hybridMultilevel"/>
    <w:tmpl w:val="BA724780"/>
    <w:lvl w:ilvl="0" w:tplc="6D909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8434F1"/>
    <w:multiLevelType w:val="hybridMultilevel"/>
    <w:tmpl w:val="4566B2BA"/>
    <w:lvl w:ilvl="0" w:tplc="D8FAA85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6" w15:restartNumberingAfterBreak="0">
    <w:nsid w:val="7A6C5EF4"/>
    <w:multiLevelType w:val="hybridMultilevel"/>
    <w:tmpl w:val="36BE7928"/>
    <w:lvl w:ilvl="0" w:tplc="974E1E4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7" w15:restartNumberingAfterBreak="0">
    <w:nsid w:val="7EF9583B"/>
    <w:multiLevelType w:val="hybridMultilevel"/>
    <w:tmpl w:val="24262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44"/>
  </w:num>
  <w:num w:numId="4">
    <w:abstractNumId w:val="25"/>
  </w:num>
  <w:num w:numId="5">
    <w:abstractNumId w:val="6"/>
  </w:num>
  <w:num w:numId="6">
    <w:abstractNumId w:val="10"/>
  </w:num>
  <w:num w:numId="7">
    <w:abstractNumId w:val="47"/>
  </w:num>
  <w:num w:numId="8">
    <w:abstractNumId w:val="11"/>
  </w:num>
  <w:num w:numId="9">
    <w:abstractNumId w:val="7"/>
  </w:num>
  <w:num w:numId="10">
    <w:abstractNumId w:val="3"/>
  </w:num>
  <w:num w:numId="11">
    <w:abstractNumId w:val="31"/>
  </w:num>
  <w:num w:numId="12">
    <w:abstractNumId w:val="1"/>
  </w:num>
  <w:num w:numId="13">
    <w:abstractNumId w:val="4"/>
  </w:num>
  <w:num w:numId="14">
    <w:abstractNumId w:val="17"/>
  </w:num>
  <w:num w:numId="15">
    <w:abstractNumId w:val="35"/>
  </w:num>
  <w:num w:numId="16">
    <w:abstractNumId w:val="20"/>
  </w:num>
  <w:num w:numId="17">
    <w:abstractNumId w:val="40"/>
  </w:num>
  <w:num w:numId="18">
    <w:abstractNumId w:val="37"/>
  </w:num>
  <w:num w:numId="19">
    <w:abstractNumId w:val="24"/>
  </w:num>
  <w:num w:numId="20">
    <w:abstractNumId w:val="41"/>
  </w:num>
  <w:num w:numId="21">
    <w:abstractNumId w:val="36"/>
  </w:num>
  <w:num w:numId="22">
    <w:abstractNumId w:val="28"/>
  </w:num>
  <w:num w:numId="23">
    <w:abstractNumId w:val="19"/>
  </w:num>
  <w:num w:numId="24">
    <w:abstractNumId w:val="42"/>
  </w:num>
  <w:num w:numId="25">
    <w:abstractNumId w:val="32"/>
  </w:num>
  <w:num w:numId="26">
    <w:abstractNumId w:val="15"/>
  </w:num>
  <w:num w:numId="27">
    <w:abstractNumId w:val="12"/>
  </w:num>
  <w:num w:numId="28">
    <w:abstractNumId w:val="30"/>
  </w:num>
  <w:num w:numId="29">
    <w:abstractNumId w:val="18"/>
  </w:num>
  <w:num w:numId="30">
    <w:abstractNumId w:val="45"/>
  </w:num>
  <w:num w:numId="31">
    <w:abstractNumId w:val="5"/>
  </w:num>
  <w:num w:numId="32">
    <w:abstractNumId w:val="14"/>
  </w:num>
  <w:num w:numId="33">
    <w:abstractNumId w:val="26"/>
  </w:num>
  <w:num w:numId="34">
    <w:abstractNumId w:val="34"/>
  </w:num>
  <w:num w:numId="35">
    <w:abstractNumId w:val="23"/>
  </w:num>
  <w:num w:numId="36">
    <w:abstractNumId w:val="9"/>
  </w:num>
  <w:num w:numId="37">
    <w:abstractNumId w:val="33"/>
  </w:num>
  <w:num w:numId="38">
    <w:abstractNumId w:val="13"/>
  </w:num>
  <w:num w:numId="39">
    <w:abstractNumId w:val="16"/>
  </w:num>
  <w:num w:numId="40">
    <w:abstractNumId w:val="2"/>
  </w:num>
  <w:num w:numId="41">
    <w:abstractNumId w:val="0"/>
  </w:num>
  <w:num w:numId="42">
    <w:abstractNumId w:val="29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46"/>
  </w:num>
  <w:num w:numId="46">
    <w:abstractNumId w:val="43"/>
  </w:num>
  <w:num w:numId="47">
    <w:abstractNumId w:val="22"/>
  </w:num>
  <w:num w:numId="48">
    <w:abstractNumId w:val="38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D"/>
    <w:rsid w:val="000006BA"/>
    <w:rsid w:val="0000732B"/>
    <w:rsid w:val="00010220"/>
    <w:rsid w:val="000221C3"/>
    <w:rsid w:val="00023A2D"/>
    <w:rsid w:val="000270EF"/>
    <w:rsid w:val="00030730"/>
    <w:rsid w:val="00035124"/>
    <w:rsid w:val="00035E68"/>
    <w:rsid w:val="00047FF7"/>
    <w:rsid w:val="000511C4"/>
    <w:rsid w:val="00056833"/>
    <w:rsid w:val="00076B78"/>
    <w:rsid w:val="000A198A"/>
    <w:rsid w:val="000A7C1E"/>
    <w:rsid w:val="000A7F40"/>
    <w:rsid w:val="000C09D9"/>
    <w:rsid w:val="000C58F9"/>
    <w:rsid w:val="000C64BE"/>
    <w:rsid w:val="000D072D"/>
    <w:rsid w:val="000D55DC"/>
    <w:rsid w:val="000D687D"/>
    <w:rsid w:val="000E0ACA"/>
    <w:rsid w:val="000E2730"/>
    <w:rsid w:val="000F11DE"/>
    <w:rsid w:val="000F7A5C"/>
    <w:rsid w:val="00111F3E"/>
    <w:rsid w:val="00133119"/>
    <w:rsid w:val="00133878"/>
    <w:rsid w:val="001413EF"/>
    <w:rsid w:val="00150130"/>
    <w:rsid w:val="001573A7"/>
    <w:rsid w:val="00157F0D"/>
    <w:rsid w:val="001664B0"/>
    <w:rsid w:val="00166D03"/>
    <w:rsid w:val="00175911"/>
    <w:rsid w:val="00177ED3"/>
    <w:rsid w:val="001842C9"/>
    <w:rsid w:val="00186677"/>
    <w:rsid w:val="001905BB"/>
    <w:rsid w:val="001A2CFA"/>
    <w:rsid w:val="001A42D2"/>
    <w:rsid w:val="001A6B10"/>
    <w:rsid w:val="001A7552"/>
    <w:rsid w:val="001A7E36"/>
    <w:rsid w:val="001B1AD9"/>
    <w:rsid w:val="001B2DCB"/>
    <w:rsid w:val="001B63CD"/>
    <w:rsid w:val="001C401D"/>
    <w:rsid w:val="001D6744"/>
    <w:rsid w:val="001F644D"/>
    <w:rsid w:val="00201370"/>
    <w:rsid w:val="00206915"/>
    <w:rsid w:val="00211CF6"/>
    <w:rsid w:val="002140DA"/>
    <w:rsid w:val="00231F3B"/>
    <w:rsid w:val="00233DA1"/>
    <w:rsid w:val="002430A0"/>
    <w:rsid w:val="002467DB"/>
    <w:rsid w:val="0024732F"/>
    <w:rsid w:val="00252A3B"/>
    <w:rsid w:val="00256BCA"/>
    <w:rsid w:val="0026182E"/>
    <w:rsid w:val="00261F6E"/>
    <w:rsid w:val="002656FB"/>
    <w:rsid w:val="002818A2"/>
    <w:rsid w:val="00286CA7"/>
    <w:rsid w:val="00292676"/>
    <w:rsid w:val="002B3784"/>
    <w:rsid w:val="002B5889"/>
    <w:rsid w:val="002B77A0"/>
    <w:rsid w:val="002C0A23"/>
    <w:rsid w:val="002D6BFE"/>
    <w:rsid w:val="002E43EF"/>
    <w:rsid w:val="002E76B0"/>
    <w:rsid w:val="002F5FE5"/>
    <w:rsid w:val="003075C9"/>
    <w:rsid w:val="00316C99"/>
    <w:rsid w:val="003232BF"/>
    <w:rsid w:val="00323536"/>
    <w:rsid w:val="003309BA"/>
    <w:rsid w:val="00334A63"/>
    <w:rsid w:val="00337D74"/>
    <w:rsid w:val="00362550"/>
    <w:rsid w:val="003726C3"/>
    <w:rsid w:val="003978BA"/>
    <w:rsid w:val="003A1CD9"/>
    <w:rsid w:val="003A36E0"/>
    <w:rsid w:val="003B4059"/>
    <w:rsid w:val="003C2AF3"/>
    <w:rsid w:val="003C30E5"/>
    <w:rsid w:val="003C6C76"/>
    <w:rsid w:val="003C7131"/>
    <w:rsid w:val="0040112B"/>
    <w:rsid w:val="00406DCD"/>
    <w:rsid w:val="00417291"/>
    <w:rsid w:val="00417E64"/>
    <w:rsid w:val="00422423"/>
    <w:rsid w:val="00440EAD"/>
    <w:rsid w:val="004517D3"/>
    <w:rsid w:val="00461528"/>
    <w:rsid w:val="004620FA"/>
    <w:rsid w:val="00462996"/>
    <w:rsid w:val="004725DB"/>
    <w:rsid w:val="00485524"/>
    <w:rsid w:val="00495166"/>
    <w:rsid w:val="004A1183"/>
    <w:rsid w:val="004A2889"/>
    <w:rsid w:val="004C1924"/>
    <w:rsid w:val="004E7239"/>
    <w:rsid w:val="004F2ED1"/>
    <w:rsid w:val="004F4685"/>
    <w:rsid w:val="004F6B30"/>
    <w:rsid w:val="004F7CD5"/>
    <w:rsid w:val="00501F17"/>
    <w:rsid w:val="00506111"/>
    <w:rsid w:val="00511C49"/>
    <w:rsid w:val="00523CB2"/>
    <w:rsid w:val="00526019"/>
    <w:rsid w:val="00542CB9"/>
    <w:rsid w:val="00544F08"/>
    <w:rsid w:val="00546C30"/>
    <w:rsid w:val="005472BA"/>
    <w:rsid w:val="00561FE5"/>
    <w:rsid w:val="00562298"/>
    <w:rsid w:val="00563001"/>
    <w:rsid w:val="00570F2B"/>
    <w:rsid w:val="00580529"/>
    <w:rsid w:val="00583725"/>
    <w:rsid w:val="005A3632"/>
    <w:rsid w:val="005C1279"/>
    <w:rsid w:val="005C4270"/>
    <w:rsid w:val="005D14D2"/>
    <w:rsid w:val="005D20EF"/>
    <w:rsid w:val="005D69BE"/>
    <w:rsid w:val="005E0717"/>
    <w:rsid w:val="005F06D4"/>
    <w:rsid w:val="005F7C97"/>
    <w:rsid w:val="00607A31"/>
    <w:rsid w:val="00616C6E"/>
    <w:rsid w:val="006226E7"/>
    <w:rsid w:val="006270DD"/>
    <w:rsid w:val="00630154"/>
    <w:rsid w:val="00637681"/>
    <w:rsid w:val="006629AA"/>
    <w:rsid w:val="00662F3C"/>
    <w:rsid w:val="00667103"/>
    <w:rsid w:val="006721C2"/>
    <w:rsid w:val="00673CC3"/>
    <w:rsid w:val="006C424A"/>
    <w:rsid w:val="006C6B75"/>
    <w:rsid w:val="006D20E4"/>
    <w:rsid w:val="006D72BA"/>
    <w:rsid w:val="006E014C"/>
    <w:rsid w:val="006F3170"/>
    <w:rsid w:val="006F742C"/>
    <w:rsid w:val="00700A75"/>
    <w:rsid w:val="00706407"/>
    <w:rsid w:val="00707887"/>
    <w:rsid w:val="00711247"/>
    <w:rsid w:val="00723FC8"/>
    <w:rsid w:val="00735391"/>
    <w:rsid w:val="00735CC9"/>
    <w:rsid w:val="00740D1B"/>
    <w:rsid w:val="007440BF"/>
    <w:rsid w:val="0078194D"/>
    <w:rsid w:val="00783B09"/>
    <w:rsid w:val="00794B7E"/>
    <w:rsid w:val="007A732E"/>
    <w:rsid w:val="007B1517"/>
    <w:rsid w:val="007B4D2A"/>
    <w:rsid w:val="007B4D97"/>
    <w:rsid w:val="007D09AB"/>
    <w:rsid w:val="007D118D"/>
    <w:rsid w:val="00805B77"/>
    <w:rsid w:val="00814A1F"/>
    <w:rsid w:val="0081689F"/>
    <w:rsid w:val="008225E8"/>
    <w:rsid w:val="0082708E"/>
    <w:rsid w:val="00841C76"/>
    <w:rsid w:val="008420F1"/>
    <w:rsid w:val="00855CDE"/>
    <w:rsid w:val="00855DF2"/>
    <w:rsid w:val="00857A83"/>
    <w:rsid w:val="00861E91"/>
    <w:rsid w:val="00865FBF"/>
    <w:rsid w:val="008775E4"/>
    <w:rsid w:val="00891658"/>
    <w:rsid w:val="008B47E4"/>
    <w:rsid w:val="008B5C6E"/>
    <w:rsid w:val="008C35B9"/>
    <w:rsid w:val="008E6DB3"/>
    <w:rsid w:val="008F6108"/>
    <w:rsid w:val="008F7E30"/>
    <w:rsid w:val="009028C1"/>
    <w:rsid w:val="009218D0"/>
    <w:rsid w:val="00927A74"/>
    <w:rsid w:val="0096614B"/>
    <w:rsid w:val="00966AB8"/>
    <w:rsid w:val="00975D47"/>
    <w:rsid w:val="00980D59"/>
    <w:rsid w:val="009840E1"/>
    <w:rsid w:val="009A6A09"/>
    <w:rsid w:val="009A6B87"/>
    <w:rsid w:val="009E0AA4"/>
    <w:rsid w:val="009E2655"/>
    <w:rsid w:val="009E2C87"/>
    <w:rsid w:val="009E72C4"/>
    <w:rsid w:val="009F2443"/>
    <w:rsid w:val="00A05A43"/>
    <w:rsid w:val="00A16F80"/>
    <w:rsid w:val="00A22402"/>
    <w:rsid w:val="00A235D2"/>
    <w:rsid w:val="00A349F9"/>
    <w:rsid w:val="00A40C6D"/>
    <w:rsid w:val="00A4403E"/>
    <w:rsid w:val="00A5322E"/>
    <w:rsid w:val="00A55C77"/>
    <w:rsid w:val="00A578E3"/>
    <w:rsid w:val="00A7035E"/>
    <w:rsid w:val="00A9557B"/>
    <w:rsid w:val="00A9641A"/>
    <w:rsid w:val="00AB1953"/>
    <w:rsid w:val="00AB4379"/>
    <w:rsid w:val="00AD248C"/>
    <w:rsid w:val="00AE72F7"/>
    <w:rsid w:val="00AF5981"/>
    <w:rsid w:val="00AF5A1E"/>
    <w:rsid w:val="00B02118"/>
    <w:rsid w:val="00B147B8"/>
    <w:rsid w:val="00B27CCA"/>
    <w:rsid w:val="00B36447"/>
    <w:rsid w:val="00B4795C"/>
    <w:rsid w:val="00B5200B"/>
    <w:rsid w:val="00B55772"/>
    <w:rsid w:val="00B62654"/>
    <w:rsid w:val="00B67CF3"/>
    <w:rsid w:val="00B85E2A"/>
    <w:rsid w:val="00B86225"/>
    <w:rsid w:val="00B96AE1"/>
    <w:rsid w:val="00B975DE"/>
    <w:rsid w:val="00BA2E1E"/>
    <w:rsid w:val="00BB170C"/>
    <w:rsid w:val="00BB365C"/>
    <w:rsid w:val="00BB74FE"/>
    <w:rsid w:val="00BC032B"/>
    <w:rsid w:val="00BD329E"/>
    <w:rsid w:val="00BD652F"/>
    <w:rsid w:val="00BF3D12"/>
    <w:rsid w:val="00BF66C8"/>
    <w:rsid w:val="00C026AA"/>
    <w:rsid w:val="00C057B4"/>
    <w:rsid w:val="00C135F1"/>
    <w:rsid w:val="00C3585F"/>
    <w:rsid w:val="00C40874"/>
    <w:rsid w:val="00C530DD"/>
    <w:rsid w:val="00C561BF"/>
    <w:rsid w:val="00C63A1C"/>
    <w:rsid w:val="00C653C8"/>
    <w:rsid w:val="00C71D91"/>
    <w:rsid w:val="00C80EA8"/>
    <w:rsid w:val="00C92970"/>
    <w:rsid w:val="00C953DC"/>
    <w:rsid w:val="00CA6991"/>
    <w:rsid w:val="00CB3EB8"/>
    <w:rsid w:val="00CC01DA"/>
    <w:rsid w:val="00CC08BC"/>
    <w:rsid w:val="00CC1306"/>
    <w:rsid w:val="00CC16F0"/>
    <w:rsid w:val="00CD79C5"/>
    <w:rsid w:val="00CE56EA"/>
    <w:rsid w:val="00CE6245"/>
    <w:rsid w:val="00CF1911"/>
    <w:rsid w:val="00CF6118"/>
    <w:rsid w:val="00D138C1"/>
    <w:rsid w:val="00D13932"/>
    <w:rsid w:val="00D1637C"/>
    <w:rsid w:val="00D202E3"/>
    <w:rsid w:val="00D20845"/>
    <w:rsid w:val="00D31C4C"/>
    <w:rsid w:val="00D3789B"/>
    <w:rsid w:val="00D40273"/>
    <w:rsid w:val="00D6148C"/>
    <w:rsid w:val="00D64250"/>
    <w:rsid w:val="00D83A81"/>
    <w:rsid w:val="00D86EC7"/>
    <w:rsid w:val="00D926F5"/>
    <w:rsid w:val="00D94BA9"/>
    <w:rsid w:val="00DA3D04"/>
    <w:rsid w:val="00DA7BC4"/>
    <w:rsid w:val="00DC0EAE"/>
    <w:rsid w:val="00DC445F"/>
    <w:rsid w:val="00DC4C81"/>
    <w:rsid w:val="00DC570F"/>
    <w:rsid w:val="00DD614A"/>
    <w:rsid w:val="00DD78F6"/>
    <w:rsid w:val="00DE0A5F"/>
    <w:rsid w:val="00DE0AD9"/>
    <w:rsid w:val="00DE54C0"/>
    <w:rsid w:val="00DF35D1"/>
    <w:rsid w:val="00DF468E"/>
    <w:rsid w:val="00DF5346"/>
    <w:rsid w:val="00DF53FA"/>
    <w:rsid w:val="00DF6288"/>
    <w:rsid w:val="00E160BE"/>
    <w:rsid w:val="00E17942"/>
    <w:rsid w:val="00E22481"/>
    <w:rsid w:val="00E3294E"/>
    <w:rsid w:val="00E566A7"/>
    <w:rsid w:val="00E6178C"/>
    <w:rsid w:val="00E62EBF"/>
    <w:rsid w:val="00E737FE"/>
    <w:rsid w:val="00E77846"/>
    <w:rsid w:val="00E80183"/>
    <w:rsid w:val="00E8158B"/>
    <w:rsid w:val="00E845B9"/>
    <w:rsid w:val="00E8684F"/>
    <w:rsid w:val="00EA7154"/>
    <w:rsid w:val="00EB0E82"/>
    <w:rsid w:val="00EB6E8B"/>
    <w:rsid w:val="00EE0C8C"/>
    <w:rsid w:val="00EE1F7D"/>
    <w:rsid w:val="00EE262A"/>
    <w:rsid w:val="00EE29E3"/>
    <w:rsid w:val="00EF231F"/>
    <w:rsid w:val="00EF78BC"/>
    <w:rsid w:val="00F059B1"/>
    <w:rsid w:val="00F06676"/>
    <w:rsid w:val="00F10471"/>
    <w:rsid w:val="00F12109"/>
    <w:rsid w:val="00F142DF"/>
    <w:rsid w:val="00F226D1"/>
    <w:rsid w:val="00F22E71"/>
    <w:rsid w:val="00F312C4"/>
    <w:rsid w:val="00F53F5D"/>
    <w:rsid w:val="00F57EB2"/>
    <w:rsid w:val="00F619C8"/>
    <w:rsid w:val="00F709DD"/>
    <w:rsid w:val="00F73021"/>
    <w:rsid w:val="00F768F8"/>
    <w:rsid w:val="00F873BB"/>
    <w:rsid w:val="00F94DB8"/>
    <w:rsid w:val="00FB0A8A"/>
    <w:rsid w:val="00FC2953"/>
    <w:rsid w:val="00FE415D"/>
    <w:rsid w:val="00FE4783"/>
    <w:rsid w:val="00FE6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F20955-8CCE-4C39-9A3F-01BDAC2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2D"/>
    <w:rPr>
      <w:sz w:val="24"/>
      <w:szCs w:val="24"/>
    </w:rPr>
  </w:style>
  <w:style w:type="paragraph" w:styleId="Heading1">
    <w:name w:val="heading 1"/>
    <w:basedOn w:val="Normal"/>
    <w:qFormat/>
    <w:rsid w:val="001C401D"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D83A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BB74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83A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83A81"/>
    <w:pPr>
      <w:spacing w:before="240" w:after="60"/>
      <w:outlineLvl w:val="6"/>
    </w:pPr>
    <w:rPr>
      <w:lang w:val="en-GB" w:eastAsia="en-GB"/>
    </w:rPr>
  </w:style>
  <w:style w:type="paragraph" w:styleId="Heading8">
    <w:name w:val="heading 8"/>
    <w:basedOn w:val="Normal"/>
    <w:next w:val="Normal"/>
    <w:qFormat/>
    <w:rsid w:val="00D83A81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C401D"/>
    <w:rPr>
      <w:b/>
      <w:bCs/>
    </w:rPr>
  </w:style>
  <w:style w:type="paragraph" w:styleId="NormalWeb">
    <w:name w:val="Normal (Web)"/>
    <w:basedOn w:val="Normal"/>
    <w:rsid w:val="001C401D"/>
    <w:pPr>
      <w:spacing w:before="240" w:after="240"/>
    </w:pPr>
  </w:style>
  <w:style w:type="character" w:customStyle="1" w:styleId="created1">
    <w:name w:val="created1"/>
    <w:basedOn w:val="DefaultParagraphFont"/>
    <w:rsid w:val="001C401D"/>
  </w:style>
  <w:style w:type="character" w:customStyle="1" w:styleId="iconemail">
    <w:name w:val="icon email"/>
    <w:basedOn w:val="DefaultParagraphFont"/>
    <w:rsid w:val="001C401D"/>
  </w:style>
  <w:style w:type="character" w:customStyle="1" w:styleId="iconprint">
    <w:name w:val="icon print"/>
    <w:basedOn w:val="DefaultParagraphFont"/>
    <w:rsid w:val="001C401D"/>
  </w:style>
  <w:style w:type="character" w:customStyle="1" w:styleId="iconpdf">
    <w:name w:val="icon pdf"/>
    <w:basedOn w:val="DefaultParagraphFont"/>
    <w:rsid w:val="001C401D"/>
  </w:style>
  <w:style w:type="paragraph" w:customStyle="1" w:styleId="CharChar3">
    <w:name w:val="Char Char3"/>
    <w:basedOn w:val="Normal"/>
    <w:rsid w:val="00256BCA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qFormat/>
    <w:rsid w:val="00D8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rsid w:val="00D83A81"/>
    <w:pPr>
      <w:tabs>
        <w:tab w:val="center" w:pos="4153"/>
        <w:tab w:val="right" w:pos="8306"/>
      </w:tabs>
    </w:pPr>
    <w:rPr>
      <w:rFonts w:ascii="Macedonian Tms" w:hAnsi="Macedonian Tms"/>
    </w:rPr>
  </w:style>
  <w:style w:type="character" w:styleId="Hyperlink">
    <w:name w:val="Hyperlink"/>
    <w:rsid w:val="00D83A81"/>
    <w:rPr>
      <w:color w:val="0000FF"/>
      <w:u w:val="single"/>
    </w:rPr>
  </w:style>
  <w:style w:type="paragraph" w:styleId="BodyText">
    <w:name w:val="Body Text"/>
    <w:basedOn w:val="Normal"/>
    <w:rsid w:val="00D83A81"/>
    <w:pPr>
      <w:jc w:val="both"/>
    </w:pPr>
    <w:rPr>
      <w:rFonts w:ascii="MAC C Times" w:hAnsi="MAC C Times"/>
      <w:szCs w:val="20"/>
    </w:rPr>
  </w:style>
  <w:style w:type="paragraph" w:styleId="Title">
    <w:name w:val="Title"/>
    <w:basedOn w:val="Normal"/>
    <w:link w:val="TitleChar"/>
    <w:qFormat/>
    <w:rsid w:val="00166D03"/>
    <w:pPr>
      <w:jc w:val="center"/>
    </w:pPr>
    <w:rPr>
      <w:rFonts w:ascii="Macedonian Tms" w:hAnsi="Macedonian Tms"/>
      <w:i/>
      <w:iCs/>
      <w:sz w:val="32"/>
    </w:rPr>
  </w:style>
  <w:style w:type="paragraph" w:styleId="Subtitle">
    <w:name w:val="Subtitle"/>
    <w:basedOn w:val="Normal"/>
    <w:qFormat/>
    <w:rsid w:val="00166D03"/>
    <w:pPr>
      <w:jc w:val="center"/>
    </w:pPr>
    <w:rPr>
      <w:rFonts w:ascii="Macedonian Tms" w:hAnsi="Macedonian Tms"/>
      <w:b/>
      <w:bCs/>
      <w:i/>
      <w:iCs/>
      <w:sz w:val="32"/>
    </w:rPr>
  </w:style>
  <w:style w:type="character" w:customStyle="1" w:styleId="TitleChar">
    <w:name w:val="Title Char"/>
    <w:link w:val="Title"/>
    <w:rsid w:val="00D6148C"/>
    <w:rPr>
      <w:rFonts w:ascii="Macedonian Tms" w:hAnsi="Macedonian Tms"/>
      <w:i/>
      <w:iCs/>
      <w:sz w:val="32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337D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7D74"/>
    <w:rPr>
      <w:sz w:val="24"/>
      <w:szCs w:val="24"/>
    </w:rPr>
  </w:style>
  <w:style w:type="paragraph" w:styleId="BalloonText">
    <w:name w:val="Balloon Text"/>
    <w:basedOn w:val="Normal"/>
    <w:link w:val="BalloonTextChar"/>
    <w:rsid w:val="00337D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7D74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37D74"/>
  </w:style>
  <w:style w:type="paragraph" w:customStyle="1" w:styleId="Char">
    <w:name w:val="Char"/>
    <w:basedOn w:val="Normal"/>
    <w:rsid w:val="00261F6E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0C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536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29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14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2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4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5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8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7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7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97263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9" w:color="E0E0E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652047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1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7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5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64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9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ultura.gov.m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3941-D0E9-4F95-8D33-81A34AA7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Конкурс за финансирање проекти од национален интерес во културата за 2014 година од областа на литературата и издавачката дејност</vt:lpstr>
    </vt:vector>
  </TitlesOfParts>
  <Company/>
  <LinksUpToDate>false</LinksUpToDate>
  <CharactersWithSpaces>5916</CharactersWithSpaces>
  <SharedDoc>false</SharedDoc>
  <HLinks>
    <vt:vector size="6" baseType="variant">
      <vt:variant>
        <vt:i4>7012391</vt:i4>
      </vt:variant>
      <vt:variant>
        <vt:i4>3</vt:i4>
      </vt:variant>
      <vt:variant>
        <vt:i4>0</vt:i4>
      </vt:variant>
      <vt:variant>
        <vt:i4>5</vt:i4>
      </vt:variant>
      <vt:variant>
        <vt:lpwstr>http://www.kultura.gov.mk/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за финансирање проекти од национален интерес во културата за 2014 година од областа на литературата и издавачката дејност</dc:title>
  <dc:creator>vesna.gjurovska</dc:creator>
  <cp:lastModifiedBy>martin.krzalovski</cp:lastModifiedBy>
  <cp:revision>2</cp:revision>
  <cp:lastPrinted>2025-06-05T10:37:00Z</cp:lastPrinted>
  <dcterms:created xsi:type="dcterms:W3CDTF">2025-06-05T12:22:00Z</dcterms:created>
  <dcterms:modified xsi:type="dcterms:W3CDTF">2025-06-05T12:22:00Z</dcterms:modified>
</cp:coreProperties>
</file>