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D3AAC" w:rsidRPr="0054288D" w:rsidTr="0050503D">
        <w:tc>
          <w:tcPr>
            <w:tcW w:w="10916" w:type="dxa"/>
            <w:gridSpan w:val="4"/>
            <w:shd w:val="clear" w:color="auto" w:fill="auto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Pr="00CB07B5" w:rsidRDefault="00CB07B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b/>
                <w:color w:val="FF0000"/>
                <w:lang w:val="sq-AL"/>
              </w:rPr>
              <w:t>Departamenti për mbështetje logjistike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CB07B5" w:rsidRDefault="00CB07B5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Udhëheqës i Departamentit për mbështetje logjistike</w:t>
            </w:r>
          </w:p>
        </w:tc>
        <w:tc>
          <w:tcPr>
            <w:tcW w:w="1984" w:type="dxa"/>
          </w:tcPr>
          <w:p w:rsidR="006D3AAC" w:rsidRPr="00CB07B5" w:rsidRDefault="00CB07B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Anita Jankovska</w:t>
            </w:r>
          </w:p>
        </w:tc>
        <w:tc>
          <w:tcPr>
            <w:tcW w:w="4111" w:type="dxa"/>
            <w:tcBorders>
              <w:top w:val="nil"/>
            </w:tcBorders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anita.jovanoska@kultura.gov.mk</w:t>
            </w:r>
          </w:p>
        </w:tc>
        <w:tc>
          <w:tcPr>
            <w:tcW w:w="1418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075 402 349</w:t>
            </w:r>
          </w:p>
        </w:tc>
      </w:tr>
      <w:tr w:rsidR="006D3AAC" w:rsidRPr="004841F1" w:rsidTr="0050503D">
        <w:tc>
          <w:tcPr>
            <w:tcW w:w="3403" w:type="dxa"/>
          </w:tcPr>
          <w:p w:rsidR="006D3AAC" w:rsidRPr="00CB07B5" w:rsidRDefault="00CB07B5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Bashkëpunëtor më i ri për ueb-faqen</w:t>
            </w:r>
          </w:p>
        </w:tc>
        <w:tc>
          <w:tcPr>
            <w:tcW w:w="1984" w:type="dxa"/>
          </w:tcPr>
          <w:p w:rsidR="006D3AAC" w:rsidRPr="00CB07B5" w:rsidRDefault="00CB07B5" w:rsidP="00CB07B5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 mr. Aleksandar Kukulev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aleksandar.kukulev@kultura.gov.mk</w:t>
            </w:r>
          </w:p>
        </w:tc>
        <w:tc>
          <w:tcPr>
            <w:tcW w:w="1418" w:type="dxa"/>
          </w:tcPr>
          <w:p w:rsidR="001632E4" w:rsidRDefault="001632E4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4841F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3 240 605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CB07B5" w:rsidRDefault="00CB07B5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Bashkëpunëtor më i ri për ueb-faqen</w:t>
            </w:r>
          </w:p>
        </w:tc>
        <w:tc>
          <w:tcPr>
            <w:tcW w:w="1984" w:type="dxa"/>
          </w:tcPr>
          <w:p w:rsidR="006D3AAC" w:rsidRPr="00CB07B5" w:rsidRDefault="00CB07B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Martin Krzhalovski 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martinkrzhaloski@kultura.gov.mk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6D3AAC" w:rsidRPr="008D0B81" w:rsidTr="0050503D">
        <w:tc>
          <w:tcPr>
            <w:tcW w:w="3403" w:type="dxa"/>
          </w:tcPr>
          <w:p w:rsidR="006D3AAC" w:rsidRPr="00CB07B5" w:rsidRDefault="00CB07B5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Referent i pavarur për marrëdhëniet me publikun </w:t>
            </w:r>
          </w:p>
        </w:tc>
        <w:tc>
          <w:tcPr>
            <w:tcW w:w="1984" w:type="dxa"/>
          </w:tcPr>
          <w:p w:rsidR="006D3AAC" w:rsidRPr="00CB07B5" w:rsidRDefault="00CB07B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Tatjana Blazhevska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A11A9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tatjana.blazevska@kultura.gov.mk</w:t>
            </w:r>
          </w:p>
        </w:tc>
        <w:tc>
          <w:tcPr>
            <w:tcW w:w="1418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Pr="008D0B8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3 240 605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CB07B5" w:rsidRDefault="00CB07B5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CB07B5">
              <w:rPr>
                <w:rFonts w:ascii="StobiSerif Regular" w:hAnsi="StobiSerif Regular"/>
                <w:lang w:val="sq-AL"/>
              </w:rPr>
              <w:t>Sekretar teknik-referent i pavarur</w:t>
            </w:r>
          </w:p>
        </w:tc>
        <w:tc>
          <w:tcPr>
            <w:tcW w:w="1984" w:type="dxa"/>
          </w:tcPr>
          <w:p w:rsidR="006D3AAC" w:rsidRPr="00CB07B5" w:rsidRDefault="00CB07B5" w:rsidP="00CB07B5">
            <w:pPr>
              <w:spacing w:before="0" w:after="0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Marinela Jovanovska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2C36D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eventi@kultura.gov.mk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C"/>
    <w:rsid w:val="00061088"/>
    <w:rsid w:val="000D6967"/>
    <w:rsid w:val="001632E4"/>
    <w:rsid w:val="00490D40"/>
    <w:rsid w:val="004E0D47"/>
    <w:rsid w:val="006D3AAC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741AE"/>
    <w:rsid w:val="00C81D76"/>
    <w:rsid w:val="00CB07B5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C2F5"/>
  <w15:docId w15:val="{D924BFC8-F614-420E-BF0E-87008A3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A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3</cp:revision>
  <dcterms:created xsi:type="dcterms:W3CDTF">2022-04-13T08:01:00Z</dcterms:created>
  <dcterms:modified xsi:type="dcterms:W3CDTF">2022-04-13T08:01:00Z</dcterms:modified>
</cp:coreProperties>
</file>