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FD" w:rsidRPr="003239F8" w:rsidRDefault="00A940FD" w:rsidP="00A940FD">
      <w:pPr>
        <w:ind w:firstLine="720"/>
        <w:rPr>
          <w:rFonts w:ascii="Times New Roman" w:hAnsi="Times New Roman"/>
          <w:sz w:val="22"/>
          <w:szCs w:val="22"/>
        </w:rPr>
      </w:pPr>
      <w:bookmarkStart w:id="0" w:name="_GoBack"/>
      <w:bookmarkEnd w:id="0"/>
      <w:r w:rsidRPr="003239F8">
        <w:rPr>
          <w:rFonts w:ascii="Times New Roman" w:hAnsi="Times New Roman"/>
          <w:sz w:val="22"/>
          <w:szCs w:val="22"/>
          <w:lang w:val="sq-AL"/>
        </w:rPr>
        <w:t xml:space="preserve">Në bazë të nenit 64 </w:t>
      </w:r>
      <w:r w:rsidRPr="003239F8">
        <w:rPr>
          <w:rFonts w:ascii="Times New Roman" w:hAnsi="Times New Roman"/>
          <w:sz w:val="22"/>
          <w:szCs w:val="22"/>
        </w:rPr>
        <w:t xml:space="preserve">paragrafi </w:t>
      </w:r>
      <w:r w:rsidRPr="003239F8">
        <w:rPr>
          <w:rFonts w:ascii="Times New Roman" w:hAnsi="Times New Roman"/>
          <w:sz w:val="22"/>
          <w:szCs w:val="22"/>
          <w:lang w:val="sq-AL"/>
        </w:rPr>
        <w:t>(</w:t>
      </w:r>
      <w:r w:rsidRPr="003239F8">
        <w:rPr>
          <w:rFonts w:ascii="Times New Roman" w:hAnsi="Times New Roman"/>
          <w:sz w:val="22"/>
          <w:szCs w:val="22"/>
        </w:rPr>
        <w:t>1</w:t>
      </w:r>
      <w:r w:rsidRPr="003239F8">
        <w:rPr>
          <w:rFonts w:ascii="Times New Roman" w:hAnsi="Times New Roman"/>
          <w:sz w:val="22"/>
          <w:szCs w:val="22"/>
          <w:lang w:val="sq-AL"/>
        </w:rPr>
        <w:t xml:space="preserve">) dhe (2) nga </w:t>
      </w:r>
      <w:r w:rsidRPr="003239F8">
        <w:rPr>
          <w:rFonts w:ascii="Times New Roman" w:hAnsi="Times New Roman"/>
          <w:sz w:val="22"/>
          <w:szCs w:val="22"/>
        </w:rPr>
        <w:t>(“</w:t>
      </w:r>
      <w:r w:rsidRPr="003239F8">
        <w:rPr>
          <w:rFonts w:ascii="Times New Roman" w:hAnsi="Times New Roman"/>
          <w:sz w:val="22"/>
          <w:szCs w:val="22"/>
          <w:lang w:val="sq-AL"/>
        </w:rPr>
        <w:t>Gazeta Zyrtare e Republikës së Maqedonisë</w:t>
      </w:r>
      <w:r w:rsidRPr="003239F8">
        <w:rPr>
          <w:rFonts w:ascii="Times New Roman" w:hAnsi="Times New Roman"/>
          <w:sz w:val="22"/>
          <w:szCs w:val="22"/>
        </w:rPr>
        <w:t>” nr.31/98, 49/03, 82/05, 24/07, 116/10, 47/11, 51/11, 136/12, 23/13, 187/13, 44/14</w:t>
      </w:r>
      <w:r w:rsidRPr="003239F8">
        <w:rPr>
          <w:rFonts w:ascii="Times New Roman" w:hAnsi="Times New Roman"/>
          <w:sz w:val="22"/>
          <w:szCs w:val="22"/>
          <w:lang w:val="ru-RU"/>
        </w:rPr>
        <w:t xml:space="preserve">, </w:t>
      </w:r>
      <w:r w:rsidRPr="003239F8">
        <w:rPr>
          <w:rFonts w:ascii="Times New Roman" w:hAnsi="Times New Roman"/>
          <w:sz w:val="22"/>
          <w:szCs w:val="22"/>
        </w:rPr>
        <w:t>61/15</w:t>
      </w:r>
      <w:r w:rsidRPr="003239F8">
        <w:rPr>
          <w:rFonts w:ascii="Times New Roman" w:hAnsi="Times New Roman"/>
          <w:sz w:val="22"/>
          <w:szCs w:val="22"/>
          <w:lang w:val="ru-RU"/>
        </w:rPr>
        <w:t xml:space="preserve">, </w:t>
      </w:r>
      <w:r w:rsidRPr="003239F8">
        <w:rPr>
          <w:rFonts w:ascii="Times New Roman" w:hAnsi="Times New Roman"/>
          <w:sz w:val="22"/>
          <w:szCs w:val="22"/>
        </w:rPr>
        <w:t xml:space="preserve">154/15, 39/16 и 11/18), </w:t>
      </w:r>
      <w:r w:rsidRPr="003239F8">
        <w:rPr>
          <w:rFonts w:ascii="Times New Roman" w:hAnsi="Times New Roman"/>
          <w:sz w:val="22"/>
          <w:szCs w:val="22"/>
          <w:lang w:val="sq-AL"/>
        </w:rPr>
        <w:t>Ministria e Kulturës shpall</w:t>
      </w:r>
      <w:r w:rsidRPr="003239F8">
        <w:rPr>
          <w:rFonts w:ascii="Times New Roman" w:hAnsi="Times New Roman"/>
          <w:sz w:val="22"/>
          <w:szCs w:val="22"/>
        </w:rPr>
        <w:t>:</w:t>
      </w:r>
    </w:p>
    <w:p w:rsidR="00A940FD" w:rsidRPr="003239F8" w:rsidRDefault="00A940FD" w:rsidP="00A940FD">
      <w:pPr>
        <w:ind w:firstLine="720"/>
        <w:rPr>
          <w:rFonts w:ascii="Times New Roman" w:hAnsi="Times New Roman"/>
          <w:sz w:val="22"/>
          <w:szCs w:val="22"/>
          <w:lang w:val="sq-AL"/>
        </w:rPr>
      </w:pPr>
    </w:p>
    <w:p w:rsidR="00A940FD" w:rsidRPr="003239F8" w:rsidRDefault="00A940FD" w:rsidP="00A940FD">
      <w:pPr>
        <w:ind w:firstLine="720"/>
        <w:jc w:val="center"/>
        <w:rPr>
          <w:rFonts w:ascii="Times New Roman" w:hAnsi="Times New Roman"/>
          <w:b/>
          <w:sz w:val="22"/>
          <w:szCs w:val="22"/>
          <w:lang w:val="sq-AL"/>
        </w:rPr>
      </w:pPr>
      <w:r w:rsidRPr="003239F8">
        <w:rPr>
          <w:rFonts w:ascii="Times New Roman" w:hAnsi="Times New Roman"/>
          <w:b/>
          <w:sz w:val="22"/>
          <w:szCs w:val="22"/>
          <w:lang w:val="sq-AL"/>
        </w:rPr>
        <w:t>KONKURS</w:t>
      </w:r>
    </w:p>
    <w:p w:rsidR="00A940FD" w:rsidRPr="003239F8" w:rsidRDefault="00A940FD" w:rsidP="00A940FD">
      <w:pPr>
        <w:ind w:firstLine="720"/>
        <w:jc w:val="center"/>
        <w:rPr>
          <w:rFonts w:ascii="Times New Roman" w:hAnsi="Times New Roman"/>
          <w:b/>
          <w:sz w:val="22"/>
          <w:szCs w:val="22"/>
          <w:lang w:val="sq-AL"/>
        </w:rPr>
      </w:pPr>
      <w:r w:rsidRPr="003239F8">
        <w:rPr>
          <w:rFonts w:ascii="Times New Roman" w:hAnsi="Times New Roman"/>
          <w:b/>
          <w:sz w:val="22"/>
          <w:szCs w:val="22"/>
          <w:lang w:val="sq-AL"/>
        </w:rPr>
        <w:t>për mbështetjen e përsosjes profesionale të kuadrove deficitarë të arteve dhe mbrojtjen e trashëgimisë kulturore nga fusha e kulturës për vitin 2022</w:t>
      </w:r>
    </w:p>
    <w:p w:rsidR="00A940FD" w:rsidRPr="003239F8" w:rsidRDefault="00A940FD" w:rsidP="00A940FD">
      <w:pPr>
        <w:ind w:firstLine="720"/>
        <w:rPr>
          <w:rFonts w:ascii="Times New Roman" w:hAnsi="Times New Roman"/>
          <w:b/>
          <w:sz w:val="22"/>
          <w:szCs w:val="22"/>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INFORMATAT E PËRGJITHSHME</w:t>
      </w:r>
    </w:p>
    <w:p w:rsidR="00A940FD" w:rsidRPr="003239F8" w:rsidRDefault="00A940FD" w:rsidP="00A940FD">
      <w:pPr>
        <w:rPr>
          <w:rFonts w:ascii="Times New Roman" w:hAnsi="Times New Roman"/>
          <w:b/>
          <w:sz w:val="22"/>
          <w:szCs w:val="22"/>
          <w:lang w:val="sq-AL"/>
        </w:rPr>
      </w:pPr>
    </w:p>
    <w:p w:rsidR="00A940FD" w:rsidRPr="003239F8" w:rsidRDefault="00A940FD" w:rsidP="00A940FD">
      <w:pPr>
        <w:pStyle w:val="ListParagraph"/>
        <w:spacing w:after="0" w:line="240" w:lineRule="auto"/>
        <w:ind w:left="1440"/>
        <w:rPr>
          <w:rFonts w:ascii="Times New Roman" w:hAnsi="Times New Roman"/>
          <w:b/>
          <w:lang w:val="sq-AL"/>
        </w:rPr>
      </w:pPr>
    </w:p>
    <w:p w:rsidR="00A940FD" w:rsidRPr="003239F8" w:rsidRDefault="00A940FD" w:rsidP="00A940FD">
      <w:pPr>
        <w:rPr>
          <w:rFonts w:ascii="Times New Roman" w:hAnsi="Times New Roman"/>
          <w:sz w:val="22"/>
          <w:szCs w:val="22"/>
          <w:lang w:val="sq-AL"/>
        </w:rPr>
      </w:pPr>
      <w:r w:rsidRPr="003239F8">
        <w:rPr>
          <w:rFonts w:ascii="Times New Roman" w:hAnsi="Times New Roman"/>
          <w:sz w:val="22"/>
          <w:szCs w:val="22"/>
          <w:lang w:val="sq-AL"/>
        </w:rPr>
        <w:t>Ministria e Kulturës për mbështetje të përsosjes profesionale të kuadrove deficitare në fushën e kulturës për vitin 2022, do të sigurojë mjete në shumë të njihershëme nga Buxheti i Republikës së Maqedonisë së Veriut për vitin 2022 për:</w:t>
      </w:r>
    </w:p>
    <w:p w:rsidR="00A940FD" w:rsidRPr="003239F8" w:rsidRDefault="00A940FD" w:rsidP="00A940FD">
      <w:pPr>
        <w:rPr>
          <w:rFonts w:ascii="Times New Roman" w:hAnsi="Times New Roman"/>
          <w:sz w:val="22"/>
          <w:szCs w:val="22"/>
          <w:lang w:val="sq-AL"/>
        </w:rPr>
      </w:pP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Studime të ciklit të parë në institucione të arsimit të lartë dhe akademitë jashtë vendit në fushën e: artit të baletit, artit muzikor, artet vizuale, artit dramatik, bibliotekonomi dhe dokumentim dhe konservimi dhe restaurimi i trashëgimisë kulturore.</w:t>
      </w:r>
    </w:p>
    <w:p w:rsidR="00A940FD" w:rsidRPr="003239F8" w:rsidRDefault="00A940FD" w:rsidP="00A940FD">
      <w:pPr>
        <w:pStyle w:val="ListParagraph"/>
        <w:spacing w:after="0" w:line="240" w:lineRule="auto"/>
        <w:rPr>
          <w:rFonts w:ascii="Times New Roman" w:hAnsi="Times New Roman"/>
          <w:lang w:val="sq-AL"/>
        </w:rPr>
      </w:pP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Studime të ciklit të dytë dhe të tretë në institucione të arsimit të lartë dhe akademitë jashtë vendit në fushën e: arteve vizuale, artit muzikor, artit të baletit, artit dramatik, bibliotekonomi dhe dokumentim dhe konservimi dhe restaurimi i trashëgimisë kulturore.</w:t>
      </w:r>
    </w:p>
    <w:p w:rsidR="00A940FD" w:rsidRPr="003239F8" w:rsidRDefault="00A940FD" w:rsidP="00A940FD">
      <w:pPr>
        <w:pStyle w:val="ListParagraph"/>
        <w:rPr>
          <w:rFonts w:ascii="Times New Roman" w:hAnsi="Times New Roman"/>
          <w:lang w:val="sq-AL"/>
        </w:rPr>
      </w:pP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Qëndrim profesional tek profesorët dhe mentorët, gjegjësisht qëndrime të shkurta në universitete dhe akademi jashtë vendit, dhe specializime tek artistët me famë botërore – profesorë jashtë vendit nga fusha e: teatrit, muzikës, vallëzimit, letërsisë, arteve vizuale, arkitekturës dhe dizajnit.</w:t>
      </w:r>
    </w:p>
    <w:p w:rsidR="00A940FD" w:rsidRPr="003239F8" w:rsidRDefault="00A940FD" w:rsidP="00A940FD">
      <w:pPr>
        <w:pStyle w:val="ListParagraph"/>
        <w:rPr>
          <w:rFonts w:ascii="Times New Roman" w:hAnsi="Times New Roman"/>
          <w:lang w:val="sq-AL"/>
        </w:rPr>
      </w:pP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Qëndrim profesional, gjegjësisht qëndrime të shkurta në universitete dhe akademi jashtë vendit, dhe specializime në institucione të njohura shkencore, arsimore dhe profesionale nga fusha e mbrojtjes, konservimit dhe resaurimit të trashëgimisë kulturore (të paluajtshme, të luajtshme dhe jomateriale ) jashtë vendit.</w:t>
      </w:r>
    </w:p>
    <w:p w:rsidR="00A940FD" w:rsidRPr="003239F8" w:rsidRDefault="00A940FD" w:rsidP="00A940FD">
      <w:pPr>
        <w:pStyle w:val="ListParagraph"/>
        <w:rPr>
          <w:rFonts w:ascii="Times New Roman" w:hAnsi="Times New Roman"/>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KUSHTET E PJESËMARRJES NË KONKURS</w:t>
      </w:r>
    </w:p>
    <w:p w:rsidR="00A940FD" w:rsidRPr="003239F8" w:rsidRDefault="00A940FD" w:rsidP="00A940FD">
      <w:pPr>
        <w:rPr>
          <w:rFonts w:ascii="Times New Roman" w:hAnsi="Times New Roman"/>
          <w:sz w:val="22"/>
          <w:szCs w:val="22"/>
          <w:lang w:val="sq-AL"/>
        </w:rPr>
      </w:pPr>
    </w:p>
    <w:p w:rsidR="00A940FD" w:rsidRPr="003239F8" w:rsidRDefault="00A940FD" w:rsidP="00A940FD">
      <w:pPr>
        <w:rPr>
          <w:rFonts w:ascii="Times New Roman" w:hAnsi="Times New Roman"/>
          <w:sz w:val="22"/>
          <w:szCs w:val="22"/>
          <w:lang w:val="sq-AL"/>
        </w:rPr>
      </w:pPr>
      <w:r w:rsidRPr="003239F8">
        <w:rPr>
          <w:rFonts w:ascii="Times New Roman" w:hAnsi="Times New Roman"/>
          <w:sz w:val="22"/>
          <w:szCs w:val="22"/>
          <w:lang w:val="sq-AL"/>
        </w:rPr>
        <w:t>Të drejtë pjesëmarrje në Konkurs për mbështetjen e përsosjes profesionale të kuadrave deficitarë në fushën e kulturës për vitin 2022 ( në tekstin e mëtejshëm : Konkursi) kanë:</w:t>
      </w:r>
    </w:p>
    <w:p w:rsidR="00A940FD" w:rsidRPr="003239F8" w:rsidRDefault="00A940FD" w:rsidP="00A940FD">
      <w:pPr>
        <w:pStyle w:val="ListParagraph"/>
        <w:numPr>
          <w:ilvl w:val="0"/>
          <w:numId w:val="20"/>
        </w:numPr>
        <w:suppressAutoHyphens w:val="0"/>
        <w:spacing w:after="0" w:line="240" w:lineRule="auto"/>
        <w:rPr>
          <w:rFonts w:ascii="Times New Roman" w:hAnsi="Times New Roman"/>
          <w:lang w:val="sq-AL"/>
        </w:rPr>
      </w:pPr>
      <w:r w:rsidRPr="003239F8">
        <w:rPr>
          <w:rFonts w:ascii="Times New Roman" w:hAnsi="Times New Roman"/>
          <w:lang w:val="sq-AL"/>
        </w:rPr>
        <w:t>Personat fizikë që janë shtetas të Republikës së Maqedonisë së Veriut.</w:t>
      </w:r>
    </w:p>
    <w:p w:rsidR="00A940FD" w:rsidRPr="003239F8" w:rsidRDefault="00A940FD" w:rsidP="00A940FD">
      <w:pPr>
        <w:pStyle w:val="ListParagraph"/>
        <w:numPr>
          <w:ilvl w:val="0"/>
          <w:numId w:val="20"/>
        </w:numPr>
        <w:suppressAutoHyphens w:val="0"/>
        <w:spacing w:after="0" w:line="240" w:lineRule="auto"/>
        <w:rPr>
          <w:rFonts w:ascii="Times New Roman" w:hAnsi="Times New Roman"/>
          <w:lang w:val="sq-AL"/>
        </w:rPr>
      </w:pPr>
      <w:r w:rsidRPr="003239F8">
        <w:rPr>
          <w:rFonts w:ascii="Times New Roman" w:hAnsi="Times New Roman"/>
          <w:lang w:val="sq-AL"/>
        </w:rPr>
        <w:t>Persona të cilët janë të regjistruar në ciklin e parë të studimeve në institucione të arsimit të lartë dhe akademitë jashtë vendit në fushën e: artit të baletit, artit  muzikor, artet vizuale, artit dramatik, bibliotekonomi dhe dokumentim dhe konservim dhe restaurim të trashëgimisë kulturore.</w:t>
      </w:r>
    </w:p>
    <w:p w:rsidR="00A940FD" w:rsidRPr="003239F8" w:rsidRDefault="00A940FD" w:rsidP="00A940FD">
      <w:pPr>
        <w:pStyle w:val="ListParagraph"/>
        <w:numPr>
          <w:ilvl w:val="0"/>
          <w:numId w:val="20"/>
        </w:numPr>
        <w:suppressAutoHyphens w:val="0"/>
        <w:spacing w:after="0" w:line="240" w:lineRule="auto"/>
        <w:rPr>
          <w:rFonts w:ascii="Times New Roman" w:hAnsi="Times New Roman"/>
          <w:lang w:val="sq-AL"/>
        </w:rPr>
      </w:pPr>
      <w:r w:rsidRPr="003239F8">
        <w:rPr>
          <w:rFonts w:ascii="Times New Roman" w:hAnsi="Times New Roman"/>
          <w:lang w:val="sq-AL"/>
        </w:rPr>
        <w:t>Persona të cilët janë të regjistruar në ciklin e dytë dhe të tretë të studimeve në institucione të arsimit të lartë dhe akademitë jashtë vendit në fushën e: arteve vizuale, artit muzikor, artit të baletit, artit dramatik, bibliotekonomi dhe dokumentim dhe konservim dhe restaurim të trashëgimisë kulturore.</w:t>
      </w:r>
    </w:p>
    <w:p w:rsidR="00A940FD" w:rsidRPr="003239F8" w:rsidRDefault="00A940FD" w:rsidP="00A940FD">
      <w:pPr>
        <w:pStyle w:val="ListParagraph"/>
        <w:numPr>
          <w:ilvl w:val="0"/>
          <w:numId w:val="20"/>
        </w:numPr>
        <w:suppressAutoHyphens w:val="0"/>
        <w:spacing w:after="0" w:line="240" w:lineRule="auto"/>
        <w:rPr>
          <w:rFonts w:ascii="Times New Roman" w:hAnsi="Times New Roman"/>
          <w:lang w:val="sq-AL"/>
        </w:rPr>
      </w:pPr>
      <w:r w:rsidRPr="003239F8">
        <w:rPr>
          <w:rFonts w:ascii="Times New Roman" w:hAnsi="Times New Roman"/>
          <w:lang w:val="sq-AL"/>
        </w:rPr>
        <w:lastRenderedPageBreak/>
        <w:t>Të mos jenë më të moshuar se 27 vjet për studimet e ciklit të parë, gjegjësisht nga mosha 30 vjeçare për studimet e ciklit të dytë, gjegjësisht nga mosha 35 vjeçare për studimet e ciklit të tretë.</w:t>
      </w: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Të posedojnë një rekomandim dhe letër me mbështetje nga profesori ose mentori (për kandidatët të cilët dorëzojnë fletëparaqitje për qëndrim profesional tek profesori ose mentori, gjegjësisht për qëndrime të shkurta në universitete dhe akademi jashtë vendit, dhe për specializime tek artistët me famë botërore – profesorë jashtë vendit nga fusha e:teatrit, muzikës, vallëzimit, letërsisë, arteve vizuale, arkitekturës dhe dizajnit).</w:t>
      </w: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Të posedojnë një rekomandim dhe letër me mbështetje nga profesori ose konservator i autorizuar ( për kandidatët të cilët dorëzojnë fletëparaqitje për qëndrim profesional tek profesori ose mentori, gjegjësisht për qëndrime të shkurta në universitete dhe akademi jashtë vendit, dhe për specializime në institucione të njohura shkencore, arsimore dhe profesionale nga fusha e mbrojtjes, konservimit dhe resaurimit të trashëgimisë kulturore jashtë vendit).</w:t>
      </w:r>
    </w:p>
    <w:p w:rsidR="00A940FD" w:rsidRPr="003239F8" w:rsidRDefault="00A940FD" w:rsidP="00A940FD">
      <w:pPr>
        <w:ind w:left="360"/>
        <w:rPr>
          <w:rFonts w:ascii="Times New Roman" w:hAnsi="Times New Roman"/>
          <w:sz w:val="22"/>
          <w:szCs w:val="22"/>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KRITERET</w:t>
      </w:r>
    </w:p>
    <w:p w:rsidR="00A940FD" w:rsidRPr="003239F8" w:rsidRDefault="00A940FD" w:rsidP="00A940FD">
      <w:pPr>
        <w:pStyle w:val="ListParagraph"/>
        <w:spacing w:after="0" w:line="240" w:lineRule="auto"/>
        <w:rPr>
          <w:rFonts w:ascii="Times New Roman" w:hAnsi="Times New Roman"/>
          <w:lang w:val="sq-AL"/>
        </w:rPr>
      </w:pPr>
    </w:p>
    <w:p w:rsidR="00A940FD" w:rsidRPr="003239F8" w:rsidRDefault="00A940FD" w:rsidP="003239F8">
      <w:pPr>
        <w:rPr>
          <w:rFonts w:ascii="Times New Roman" w:hAnsi="Times New Roman"/>
          <w:lang w:val="sq-AL"/>
        </w:rPr>
      </w:pPr>
      <w:r w:rsidRPr="003239F8">
        <w:rPr>
          <w:rFonts w:ascii="Times New Roman" w:hAnsi="Times New Roman"/>
          <w:lang w:val="sq-AL"/>
        </w:rPr>
        <w:t>Që të mund të mbështetet në Konkurs, kandidati duhet ti përmbush kriteret e mëposhtme:</w:t>
      </w:r>
    </w:p>
    <w:p w:rsidR="00A940FD" w:rsidRPr="003239F8" w:rsidRDefault="00A940FD" w:rsidP="00A940FD">
      <w:pPr>
        <w:pStyle w:val="ListParagraph"/>
        <w:spacing w:after="0" w:line="240" w:lineRule="auto"/>
        <w:rPr>
          <w:rFonts w:ascii="Times New Roman" w:hAnsi="Times New Roman"/>
          <w:lang w:val="sq-AL"/>
        </w:rPr>
      </w:pPr>
    </w:p>
    <w:p w:rsidR="00A940FD" w:rsidRPr="003239F8" w:rsidRDefault="00A940FD" w:rsidP="00A940FD">
      <w:pPr>
        <w:pStyle w:val="ListParagraph"/>
        <w:numPr>
          <w:ilvl w:val="0"/>
          <w:numId w:val="21"/>
        </w:numPr>
        <w:suppressAutoHyphens w:val="0"/>
        <w:spacing w:after="0" w:line="240" w:lineRule="auto"/>
        <w:rPr>
          <w:rFonts w:ascii="Times New Roman" w:hAnsi="Times New Roman"/>
          <w:lang w:val="sq-AL"/>
        </w:rPr>
      </w:pPr>
      <w:r w:rsidRPr="003239F8">
        <w:rPr>
          <w:rFonts w:ascii="Times New Roman" w:hAnsi="Times New Roman"/>
          <w:lang w:val="sq-AL"/>
        </w:rPr>
        <w:t>Të ketë të përfunduar arsimin e mesëm me notë mesatare të paktën  4,5 ( për kandidatët të cilët dorëzojnë fletëparaqitje për studime post diplomike nga fusha e artit të baletit, artit muzikor, artet vizuale, artit dramatik, bibliotekonomi dhe dokumentim dhe konservim dhe restaurim të trashëgimisë kulturore).</w:t>
      </w:r>
    </w:p>
    <w:p w:rsidR="00A940FD" w:rsidRPr="003239F8" w:rsidRDefault="00A940FD" w:rsidP="00A940FD">
      <w:pPr>
        <w:pStyle w:val="ListParagraph"/>
        <w:numPr>
          <w:ilvl w:val="0"/>
          <w:numId w:val="21"/>
        </w:numPr>
        <w:suppressAutoHyphens w:val="0"/>
        <w:spacing w:after="0" w:line="240" w:lineRule="auto"/>
        <w:rPr>
          <w:rFonts w:ascii="Times New Roman" w:hAnsi="Times New Roman"/>
          <w:lang w:val="sq-AL"/>
        </w:rPr>
      </w:pPr>
      <w:r w:rsidRPr="003239F8">
        <w:rPr>
          <w:rFonts w:ascii="Times New Roman" w:hAnsi="Times New Roman"/>
          <w:lang w:val="sq-AL"/>
        </w:rPr>
        <w:t>Të ketë të mbaruar ciklin e parë, gjegjësisht ciklin e parë dhe të dytë të studimeve me sukses mesatar të paktën 8,5 ( për kandidatët të cilët dorëzojnë fletëparaqitje për studime post diplomike dhe studime të doktoraturës nga fusha e: arteve vizuale, artit muzikor, artit të baletit, artit dramatik, bibliotekonomi dhe dokumentim dhe konservim dhe restaurim të trashëgimisë kulturore.</w:t>
      </w:r>
    </w:p>
    <w:p w:rsidR="00A940FD" w:rsidRPr="003239F8" w:rsidRDefault="00A940FD" w:rsidP="00A940FD">
      <w:pPr>
        <w:pStyle w:val="ListParagraph"/>
        <w:numPr>
          <w:ilvl w:val="0"/>
          <w:numId w:val="21"/>
        </w:numPr>
        <w:suppressAutoHyphens w:val="0"/>
        <w:spacing w:after="0" w:line="240" w:lineRule="auto"/>
        <w:rPr>
          <w:rFonts w:ascii="Times New Roman" w:hAnsi="Times New Roman"/>
          <w:lang w:val="sq-AL"/>
        </w:rPr>
      </w:pPr>
      <w:r w:rsidRPr="003239F8">
        <w:rPr>
          <w:rFonts w:ascii="Times New Roman" w:hAnsi="Times New Roman"/>
          <w:lang w:val="sq-AL"/>
        </w:rPr>
        <w:t>Të ketë marrë pjesë në realizimin e të paktën dy projekteve nga fusha e: teatrit, muzikës, vallëzimit, letërsisë, arteve vizuale, arkitekturës dhe dizajnit, mbrojtjes, konservimit dhe restaurimit të trashëgimisë kulturore (të paluajtshme, të luajtshme dhe jomateriale ),( për kandidatët të cilët dorëzojnë fletëparaqitje për qëndrim profesional tek profesori ose mentori, gjegjësisht për qëndrime të shkurta në universitete dhe akademi jashtë vendit, dhe për specializime tek artistët me famë botërore – profesorë jashtë vendit nga fusha e: teatrit, muzikës, vallëzimit, letërsisë, arteve vizuale, arkitekturës dhe dizajnit, dhe për kandidat të cilët dorrëzojnë fletëparaqitje për qëndrim profesional tek profesori ose mentori, gjegjësisht për qëndrime të shkurta në universitete dhe akademi jashtë vendit, dhe për specializime në institucione të njohura shkencore, arsimore dhe profesionale nga fusha e mbrojtjes, konservimit dhe resaurimit të trashëgimisë kulturore ( të paluajtshme, të luajtshme dhe jomateriale) jashtë vendit.</w:t>
      </w:r>
    </w:p>
    <w:p w:rsidR="00A940FD" w:rsidRPr="003239F8" w:rsidRDefault="00A940FD" w:rsidP="00A940FD">
      <w:pPr>
        <w:rPr>
          <w:rFonts w:ascii="Times New Roman" w:hAnsi="Times New Roman"/>
          <w:sz w:val="22"/>
          <w:szCs w:val="22"/>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 xml:space="preserve">VLERAT NË BAZË TË SË CILAVE FLETËPARAQITJET DO TË VLERËSOHEN </w:t>
      </w:r>
    </w:p>
    <w:p w:rsidR="00A940FD" w:rsidRPr="003239F8" w:rsidRDefault="00A940FD" w:rsidP="00A940FD">
      <w:pPr>
        <w:ind w:left="720"/>
        <w:rPr>
          <w:rFonts w:ascii="Times New Roman" w:hAnsi="Times New Roman"/>
          <w:sz w:val="22"/>
          <w:szCs w:val="22"/>
          <w:lang w:val="sq-AL"/>
        </w:rPr>
      </w:pPr>
    </w:p>
    <w:p w:rsidR="00A940FD" w:rsidRPr="003239F8" w:rsidRDefault="00A940FD" w:rsidP="00A940FD">
      <w:pPr>
        <w:pStyle w:val="ListParagraph"/>
        <w:numPr>
          <w:ilvl w:val="0"/>
          <w:numId w:val="22"/>
        </w:numPr>
        <w:suppressAutoHyphens w:val="0"/>
        <w:spacing w:after="0" w:line="240" w:lineRule="auto"/>
        <w:rPr>
          <w:rFonts w:ascii="Times New Roman" w:hAnsi="Times New Roman"/>
          <w:lang w:val="sq-AL"/>
        </w:rPr>
      </w:pPr>
      <w:r w:rsidRPr="003239F8">
        <w:rPr>
          <w:rFonts w:ascii="Times New Roman" w:hAnsi="Times New Roman"/>
          <w:lang w:val="sq-AL"/>
        </w:rPr>
        <w:t>Për kandidatët të cilët dorëzojnë fletëparaqitje për ciklin e parë të studimeve nga fusha e artit të baletit, artit muzikor, arteve vizuale, artit dramatik, bibliotekonomi dhe dokumentim dhe konservim dhe restaurim të trashëgimisë kulturore:</w:t>
      </w:r>
    </w:p>
    <w:p w:rsidR="00A940FD" w:rsidRPr="003239F8" w:rsidRDefault="00A940FD" w:rsidP="00A940FD">
      <w:pPr>
        <w:pStyle w:val="ListParagraph"/>
        <w:numPr>
          <w:ilvl w:val="0"/>
          <w:numId w:val="24"/>
        </w:numPr>
        <w:suppressAutoHyphens w:val="0"/>
        <w:spacing w:after="0" w:line="240" w:lineRule="auto"/>
        <w:rPr>
          <w:rFonts w:ascii="Times New Roman" w:hAnsi="Times New Roman"/>
          <w:lang w:val="sq-AL"/>
        </w:rPr>
      </w:pPr>
      <w:r w:rsidRPr="003239F8">
        <w:rPr>
          <w:rFonts w:ascii="Times New Roman" w:hAnsi="Times New Roman"/>
          <w:lang w:val="sq-AL"/>
        </w:rPr>
        <w:t>sukses të aritur në arsimin e mesëm prej 21 deri në 80 pikë, dhe atë:</w:t>
      </w:r>
    </w:p>
    <w:p w:rsidR="00A940FD" w:rsidRPr="003239F8" w:rsidRDefault="00A940FD" w:rsidP="00A940FD">
      <w:pPr>
        <w:pStyle w:val="ListParagraph"/>
        <w:numPr>
          <w:ilvl w:val="0"/>
          <w:numId w:val="23"/>
        </w:numPr>
        <w:suppressAutoHyphens w:val="0"/>
        <w:spacing w:after="0" w:line="240" w:lineRule="auto"/>
        <w:rPr>
          <w:rFonts w:ascii="Times New Roman" w:hAnsi="Times New Roman"/>
          <w:lang w:val="sq-AL"/>
        </w:rPr>
      </w:pP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lastRenderedPageBreak/>
        <w:t>.</w:t>
      </w:r>
      <w:r w:rsidRPr="003239F8">
        <w:rPr>
          <w:rFonts w:ascii="Times New Roman" w:hAnsi="Times New Roman"/>
          <w:sz w:val="22"/>
          <w:szCs w:val="22"/>
          <w:lang w:val="sq-AL"/>
        </w:rPr>
        <w:t>prej 4,5 deri në 4,6 - 51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prej 4,6 deri në 4,7 – 58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prej 4,7 deri në 4,8 – 65 pikë </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prej 4,8 deri në 4,9 – 72 pikë dhe </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prej 4,9 deri në 5,0 – 80 pikë</w:t>
      </w:r>
    </w:p>
    <w:p w:rsidR="00A940FD" w:rsidRPr="003239F8" w:rsidRDefault="003239F8" w:rsidP="00A940FD">
      <w:pPr>
        <w:ind w:left="720"/>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dhe </w:t>
      </w:r>
    </w:p>
    <w:p w:rsidR="00A940FD" w:rsidRPr="003239F8" w:rsidRDefault="003239F8" w:rsidP="00A940FD">
      <w:pPr>
        <w:ind w:left="720"/>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çmime të fituara në gara ndërkombëtare dhe vendore deri në 20 pikë, dhe atë: </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për fitues të vendit të tretë në garat vendore – 1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për fitues të vendit të dytë në garatvendore – 3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për fitues të vendittë parë në garat vendpre</w:t>
      </w:r>
      <w:r w:rsidRPr="003239F8">
        <w:rPr>
          <w:rFonts w:ascii="Times New Roman" w:hAnsi="Times New Roman"/>
          <w:b/>
          <w:sz w:val="22"/>
          <w:szCs w:val="22"/>
          <w:lang w:val="sq-AL"/>
        </w:rPr>
        <w:t xml:space="preserve"> -</w:t>
      </w:r>
      <w:r w:rsidRPr="003239F8">
        <w:rPr>
          <w:rFonts w:ascii="Times New Roman" w:hAnsi="Times New Roman"/>
          <w:sz w:val="22"/>
          <w:szCs w:val="22"/>
          <w:lang w:val="sq-AL"/>
        </w:rPr>
        <w:t>5 pikë ose</w:t>
      </w:r>
      <w:r w:rsidRPr="003239F8">
        <w:rPr>
          <w:rFonts w:ascii="Times New Roman" w:hAnsi="Times New Roman"/>
          <w:sz w:val="22"/>
          <w:szCs w:val="22"/>
          <w:lang w:val="sq-AL"/>
        </w:rPr>
        <w:br/>
      </w:r>
      <w:r w:rsidRPr="003239F8">
        <w:rPr>
          <w:rFonts w:ascii="Times New Roman" w:hAnsi="Times New Roman"/>
          <w:b/>
          <w:sz w:val="22"/>
          <w:szCs w:val="22"/>
          <w:lang w:val="sq-AL"/>
        </w:rPr>
        <w:t>.</w:t>
      </w:r>
      <w:r w:rsidRPr="003239F8">
        <w:rPr>
          <w:rFonts w:ascii="Times New Roman" w:hAnsi="Times New Roman"/>
          <w:sz w:val="22"/>
          <w:szCs w:val="22"/>
          <w:lang w:val="sq-AL"/>
        </w:rPr>
        <w:t>për fitues të vendit të tretë në garat jashtë vendit – 5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për fitues të vendit të dytë në garat jashtë vendit – 10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për fitues të vendit të parë në garat jashtë vendit – 20 pikë. </w:t>
      </w:r>
    </w:p>
    <w:p w:rsidR="00A940FD" w:rsidRPr="003239F8" w:rsidRDefault="00A940FD" w:rsidP="00A940FD">
      <w:pPr>
        <w:ind w:left="720"/>
        <w:rPr>
          <w:rFonts w:ascii="Times New Roman" w:hAnsi="Times New Roman"/>
          <w:b/>
          <w:sz w:val="22"/>
          <w:szCs w:val="22"/>
          <w:lang w:val="sq-AL"/>
        </w:rPr>
      </w:pPr>
    </w:p>
    <w:p w:rsidR="00A940FD" w:rsidRPr="003239F8" w:rsidRDefault="00A940FD" w:rsidP="00A940FD">
      <w:pPr>
        <w:pStyle w:val="ListParagraph"/>
        <w:numPr>
          <w:ilvl w:val="0"/>
          <w:numId w:val="22"/>
        </w:numPr>
        <w:suppressAutoHyphens w:val="0"/>
        <w:spacing w:after="0" w:line="240" w:lineRule="auto"/>
        <w:rPr>
          <w:rFonts w:ascii="Times New Roman" w:hAnsi="Times New Roman"/>
          <w:lang w:val="sq-AL"/>
        </w:rPr>
      </w:pPr>
      <w:r w:rsidRPr="003239F8">
        <w:rPr>
          <w:rFonts w:ascii="Times New Roman" w:hAnsi="Times New Roman"/>
          <w:lang w:val="sq-AL"/>
        </w:rPr>
        <w:t>Për kandidatët të cilët dorëzojnë fletëparaqitje për ciklin e dytë dhe të tretë nga fusha e: arteve vizuale, artit muzikor,artit të baletit, artit dramatik, bibliotekonomi dhe dokumentim dhe konservim dhe restaurim të trashëgimisë kulturore: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-sukses të aritur për përfundim të ciklit të parë, gjegjësisht ciklit të parë dhe të dytë të </w:t>
      </w:r>
    </w:p>
    <w:p w:rsidR="00A940FD"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studimeve akademike universitare prej 51 deri në 80 pikë, dhe atë:</w:t>
      </w:r>
    </w:p>
    <w:p w:rsidR="00A940FD" w:rsidRPr="003239F8" w:rsidRDefault="003239F8" w:rsidP="00A940FD">
      <w:pPr>
        <w:rPr>
          <w:rFonts w:ascii="Times New Roman" w:hAnsi="Times New Roman"/>
          <w:sz w:val="22"/>
          <w:szCs w:val="22"/>
          <w:lang w:val="sq-AL"/>
        </w:rPr>
      </w:pPr>
      <w:r>
        <w:rPr>
          <w:rFonts w:ascii="Times New Roman" w:hAnsi="Times New Roman"/>
          <w:b/>
          <w:sz w:val="22"/>
          <w:szCs w:val="22"/>
        </w:rPr>
        <w:t xml:space="preserve">           </w:t>
      </w:r>
      <w:r w:rsidR="00A940FD" w:rsidRPr="003239F8">
        <w:rPr>
          <w:rFonts w:ascii="Times New Roman" w:hAnsi="Times New Roman"/>
          <w:b/>
          <w:sz w:val="22"/>
          <w:szCs w:val="22"/>
          <w:lang w:val="sq-AL"/>
        </w:rPr>
        <w:t xml:space="preserve">. </w:t>
      </w:r>
      <w:r w:rsidR="00A940FD" w:rsidRPr="003239F8">
        <w:rPr>
          <w:rFonts w:ascii="Times New Roman" w:hAnsi="Times New Roman"/>
          <w:sz w:val="22"/>
          <w:szCs w:val="22"/>
          <w:lang w:val="sq-AL"/>
        </w:rPr>
        <w:t>nga 8,5 deri në 9,0 – prej 51 deri në 60 pikë</w:t>
      </w:r>
    </w:p>
    <w:p w:rsidR="00A940FD" w:rsidRPr="003239F8" w:rsidRDefault="003239F8" w:rsidP="00A940FD">
      <w:pPr>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 nga 9,0 deri në 9,5 – prej 61 deri në 70 pikë</w:t>
      </w:r>
    </w:p>
    <w:p w:rsidR="00A940FD" w:rsidRPr="003239F8" w:rsidRDefault="003239F8" w:rsidP="00A940FD">
      <w:pPr>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 nga 9,5 deri në 10,0 – prej 71 deri në 80 pikë</w:t>
      </w:r>
    </w:p>
    <w:p w:rsidR="00A940FD" w:rsidRPr="003239F8" w:rsidRDefault="00A940FD" w:rsidP="00A940FD">
      <w:pPr>
        <w:rPr>
          <w:rFonts w:ascii="Times New Roman" w:hAnsi="Times New Roman"/>
          <w:sz w:val="22"/>
          <w:szCs w:val="22"/>
          <w:lang w:val="sq-AL"/>
        </w:rPr>
      </w:pPr>
    </w:p>
    <w:p w:rsidR="00A940FD" w:rsidRPr="003239F8" w:rsidRDefault="003239F8" w:rsidP="00A940FD">
      <w:pPr>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dhe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pjesëmarrje në projekte, punëtori dhe projekte hulumtuese që synojnë zhvillimin 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 </w:t>
      </w:r>
      <w:r>
        <w:rPr>
          <w:rFonts w:ascii="Times New Roman" w:hAnsi="Times New Roman"/>
          <w:sz w:val="22"/>
          <w:szCs w:val="22"/>
        </w:rPr>
        <w:t xml:space="preserve">  </w:t>
      </w:r>
      <w:r w:rsidR="00A940FD" w:rsidRPr="003239F8">
        <w:rPr>
          <w:rFonts w:ascii="Times New Roman" w:hAnsi="Times New Roman"/>
          <w:sz w:val="22"/>
          <w:szCs w:val="22"/>
          <w:lang w:val="sq-AL"/>
        </w:rPr>
        <w:t xml:space="preserve">segmenteve të caktuara të artit deri në 20 pikë (për kandidatët të cilët dorëzojnë fletëparaqitje </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për studime post diplomike dhe studime të doktoraturës nga fusha e: arteve vizuale,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arkitektura dhe dizajni, artit muzikor, artit të baletit dhe artit dramatik), gjegjësisht punime të </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botuara në revista vendase ose të huaja nga fusha përkatëse më së shumti deri në 20 pikë, dhe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atë: në revistë vendase 10 pikë, ndërsa në revistë të huaj 20 pikë ( për kandidatët të cilët</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dorëzojnë fletëparaqitje për studime post diplomike dhe për studime të doktoraturës për </w:t>
      </w:r>
    </w:p>
    <w:p w:rsidR="00A940FD" w:rsidRPr="003239F8" w:rsidRDefault="003239F8" w:rsidP="00A940FD">
      <w:pPr>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konservim dhe restaurim të trashëgimisë kulturore).</w:t>
      </w:r>
    </w:p>
    <w:p w:rsidR="00A940FD" w:rsidRPr="003239F8" w:rsidRDefault="00A940FD" w:rsidP="00A940FD">
      <w:pPr>
        <w:rPr>
          <w:rFonts w:ascii="Times New Roman" w:hAnsi="Times New Roman"/>
          <w:sz w:val="22"/>
          <w:szCs w:val="22"/>
          <w:lang w:val="sq-AL"/>
        </w:rPr>
      </w:pPr>
    </w:p>
    <w:p w:rsidR="00A940FD" w:rsidRPr="003239F8" w:rsidRDefault="00A940FD" w:rsidP="003239F8">
      <w:pPr>
        <w:pStyle w:val="ListParagraph"/>
        <w:suppressAutoHyphens w:val="0"/>
        <w:spacing w:after="0" w:line="240" w:lineRule="auto"/>
        <w:rPr>
          <w:rFonts w:ascii="Times New Roman" w:hAnsi="Times New Roman"/>
          <w:lang w:val="sq-AL"/>
        </w:rPr>
      </w:pPr>
      <w:r w:rsidRPr="003239F8">
        <w:rPr>
          <w:rFonts w:ascii="Times New Roman" w:hAnsi="Times New Roman"/>
          <w:lang w:val="sq-AL"/>
        </w:rPr>
        <w:t>3.Për kandidatët të cilët dorëzojnë fletëparaqitje për qëndrim profesional tek profesorët dhe mentorëtjashtë vendit, gjegjësisht qëndrime të shkurta në universitete dhe akademitë  jashtë vendit, ose për specializime tek artistët me famë botërore nga fusha e teatrit, muzikës, vallëzimit, letërsisë, arteve vizuale, arkitekturës dhe dizajnit dhe për kandidatë të cilët dorëzojnë fletëparaqitje për qëndrim profesional tek profesorët ose mentorët jashtë vendit, gjegjësisht qëndrime të shkurta në universitete dhe akademitë jashtë vendit dhe për specializime në institucione të njohura shkencore, arsimore dhe profesionale nga fusha e mbrojtjes, konservimit dhe resaurimit të trashëgimisë kulturore ( të paluajtshme, të luajtshme dhe jomateriale) jashtë vendit.</w:t>
      </w:r>
    </w:p>
    <w:p w:rsidR="00A940FD" w:rsidRPr="003239F8" w:rsidRDefault="00A940FD" w:rsidP="00A940FD">
      <w:pPr>
        <w:pStyle w:val="ListParagraph"/>
        <w:spacing w:after="0" w:line="240" w:lineRule="auto"/>
        <w:rPr>
          <w:rFonts w:ascii="Times New Roman" w:hAnsi="Times New Roman"/>
          <w:lang w:val="sq-AL"/>
        </w:rPr>
      </w:pPr>
      <w:r w:rsidRPr="003239F8">
        <w:rPr>
          <w:rFonts w:ascii="Times New Roman" w:hAnsi="Times New Roman"/>
          <w:b/>
          <w:lang w:val="sq-AL"/>
        </w:rPr>
        <w:t xml:space="preserve">. </w:t>
      </w:r>
      <w:r w:rsidRPr="003239F8">
        <w:rPr>
          <w:rFonts w:ascii="Times New Roman" w:hAnsi="Times New Roman"/>
          <w:lang w:val="sq-AL"/>
        </w:rPr>
        <w:t>pjesëmarrje në realizimin e të paktën dy projekteve (51 pikë)</w:t>
      </w:r>
    </w:p>
    <w:p w:rsidR="00A940FD" w:rsidRPr="003239F8" w:rsidRDefault="00A940FD" w:rsidP="00A940FD">
      <w:pPr>
        <w:pStyle w:val="ListParagraph"/>
        <w:spacing w:after="0" w:line="240" w:lineRule="auto"/>
        <w:rPr>
          <w:rFonts w:ascii="Times New Roman" w:hAnsi="Times New Roman"/>
          <w:lang w:val="sq-AL"/>
        </w:rPr>
      </w:pPr>
      <w:r w:rsidRPr="003239F8">
        <w:rPr>
          <w:rFonts w:ascii="Times New Roman" w:hAnsi="Times New Roman"/>
          <w:b/>
          <w:lang w:val="sq-AL"/>
        </w:rPr>
        <w:t xml:space="preserve">. </w:t>
      </w:r>
      <w:r w:rsidRPr="003239F8">
        <w:rPr>
          <w:rFonts w:ascii="Times New Roman" w:hAnsi="Times New Roman"/>
          <w:lang w:val="sq-AL"/>
        </w:rPr>
        <w:t>pjesëmarrje në realizimin e të paktën dy deri në katër projekte ( 52 – 80 pikë)</w:t>
      </w:r>
    </w:p>
    <w:p w:rsidR="00A940FD" w:rsidRPr="003239F8" w:rsidRDefault="00A940FD" w:rsidP="00A940FD">
      <w:pPr>
        <w:pStyle w:val="ListParagraph"/>
        <w:spacing w:after="0" w:line="240" w:lineRule="auto"/>
        <w:rPr>
          <w:rFonts w:ascii="Times New Roman" w:hAnsi="Times New Roman"/>
          <w:lang w:val="sq-AL"/>
        </w:rPr>
      </w:pPr>
      <w:r w:rsidRPr="003239F8">
        <w:rPr>
          <w:rFonts w:ascii="Times New Roman" w:hAnsi="Times New Roman"/>
          <w:b/>
          <w:lang w:val="sq-AL"/>
        </w:rPr>
        <w:t xml:space="preserve">. </w:t>
      </w:r>
      <w:r w:rsidRPr="003239F8">
        <w:rPr>
          <w:rFonts w:ascii="Times New Roman" w:hAnsi="Times New Roman"/>
          <w:lang w:val="sq-AL"/>
        </w:rPr>
        <w:t>pjesëmarrje në realizimin e më shumë se katër projekte (81 – 100 pikë).</w:t>
      </w:r>
    </w:p>
    <w:p w:rsidR="00A940FD" w:rsidRPr="003239F8" w:rsidRDefault="00A940FD" w:rsidP="00A940FD">
      <w:pPr>
        <w:pStyle w:val="ListParagraph"/>
        <w:spacing w:after="0" w:line="240" w:lineRule="auto"/>
        <w:rPr>
          <w:rFonts w:ascii="Times New Roman" w:hAnsi="Times New Roman"/>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DOKUMENTACIONI I NEVOJSHËM</w:t>
      </w:r>
    </w:p>
    <w:p w:rsidR="003239F8" w:rsidRPr="003239F8" w:rsidRDefault="00A940FD" w:rsidP="003239F8">
      <w:pPr>
        <w:pStyle w:val="ListParagraph"/>
        <w:numPr>
          <w:ilvl w:val="0"/>
          <w:numId w:val="26"/>
        </w:numPr>
        <w:rPr>
          <w:rFonts w:ascii="Times New Roman" w:hAnsi="Times New Roman"/>
        </w:rPr>
      </w:pPr>
      <w:r w:rsidRPr="003239F8">
        <w:rPr>
          <w:rFonts w:ascii="Times New Roman" w:hAnsi="Times New Roman"/>
          <w:lang w:val="sq-AL"/>
        </w:rPr>
        <w:lastRenderedPageBreak/>
        <w:t>Kandidatët e regjistruar në ciklin e parë të studimeve në institucione të arsimit të lartë dhe</w:t>
      </w:r>
    </w:p>
    <w:p w:rsidR="00A940FD" w:rsidRDefault="00A940FD" w:rsidP="003239F8">
      <w:pPr>
        <w:pStyle w:val="ListParagraph"/>
        <w:rPr>
          <w:rFonts w:ascii="Times New Roman" w:hAnsi="Times New Roman"/>
        </w:rPr>
      </w:pPr>
      <w:r w:rsidRPr="003239F8">
        <w:rPr>
          <w:rFonts w:ascii="Times New Roman" w:hAnsi="Times New Roman"/>
          <w:lang w:val="sq-AL"/>
        </w:rPr>
        <w:t>akademitë jashtë vendit në fushën e: artit të baletit, artit  muzikor, artet vizuale, artit dramatik, bibliotekonomi dhe dokumentim dhe konservim dhe restaurim të trashëgimisë kulturore, duhet ti dorëzojnë dokumentet e mëposhtme:</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 xml:space="preserve">. </w:t>
      </w:r>
      <w:r w:rsidRPr="003239F8">
        <w:rPr>
          <w:rFonts w:ascii="Times New Roman" w:hAnsi="Times New Roman"/>
          <w:sz w:val="22"/>
          <w:szCs w:val="22"/>
          <w:lang w:val="sq-AL"/>
        </w:rPr>
        <w:t>Vërtetim për regjistrim me përkthim në gjuhë maqedonase nga përkthyesi i autorizuar gjyqësor.</w:t>
      </w:r>
    </w:p>
    <w:p w:rsidR="003239F8" w:rsidRDefault="00A940FD" w:rsidP="00A940FD">
      <w:pPr>
        <w:ind w:left="360"/>
        <w:rPr>
          <w:rFonts w:ascii="Times New Roman" w:hAnsi="Times New Roman"/>
          <w:sz w:val="22"/>
          <w:szCs w:val="22"/>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 Dëftesa ( nga viti i parë deri në të vit të katërt) dhe diplomë për arsimit të mesëm të përfunduar (</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sz w:val="22"/>
          <w:szCs w:val="22"/>
          <w:lang w:val="sq-AL"/>
        </w:rPr>
        <w:t xml:space="preserve"> </w:t>
      </w:r>
      <w:r w:rsidR="003239F8">
        <w:rPr>
          <w:rFonts w:ascii="Times New Roman" w:hAnsi="Times New Roman"/>
          <w:sz w:val="22"/>
          <w:szCs w:val="22"/>
        </w:rPr>
        <w:t xml:space="preserve"> </w:t>
      </w:r>
      <w:r w:rsidRPr="003239F8">
        <w:rPr>
          <w:rFonts w:ascii="Times New Roman" w:hAnsi="Times New Roman"/>
          <w:sz w:val="22"/>
          <w:szCs w:val="22"/>
          <w:lang w:val="sq-AL"/>
        </w:rPr>
        <w:t>kopje e verifikuar në noter).</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 Dëshmi për çmime të fituara.</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rPr>
        <w:t xml:space="preserve"> K</w:t>
      </w:r>
      <w:r w:rsidRPr="003239F8">
        <w:rPr>
          <w:rFonts w:ascii="Times New Roman" w:hAnsi="Times New Roman"/>
          <w:sz w:val="22"/>
          <w:szCs w:val="22"/>
          <w:lang w:val="sq-AL"/>
        </w:rPr>
        <w:t>opje e Shtetësisë së Republikës së Maqedonisë.</w:t>
      </w:r>
    </w:p>
    <w:p w:rsidR="00A940FD" w:rsidRPr="003239F8" w:rsidRDefault="00A940FD" w:rsidP="00A940FD">
      <w:pPr>
        <w:ind w:left="360"/>
        <w:rPr>
          <w:rFonts w:ascii="Times New Roman" w:hAnsi="Times New Roman"/>
          <w:sz w:val="22"/>
          <w:szCs w:val="22"/>
          <w:lang w:val="sq-AL"/>
        </w:rPr>
      </w:pPr>
    </w:p>
    <w:p w:rsidR="003239F8" w:rsidRPr="003239F8" w:rsidRDefault="00A940FD" w:rsidP="003239F8">
      <w:pPr>
        <w:pStyle w:val="ListParagraph"/>
        <w:numPr>
          <w:ilvl w:val="0"/>
          <w:numId w:val="26"/>
        </w:numPr>
        <w:rPr>
          <w:rFonts w:ascii="Times New Roman" w:hAnsi="Times New Roman"/>
        </w:rPr>
      </w:pPr>
      <w:r w:rsidRPr="003239F8">
        <w:rPr>
          <w:rFonts w:ascii="Times New Roman" w:hAnsi="Times New Roman"/>
          <w:lang w:val="sq-AL"/>
        </w:rPr>
        <w:t xml:space="preserve">Kandidatët e regjistruar në ciklin e dytë dhe të tretë të studimeve në institucione të arsimit të </w:t>
      </w:r>
    </w:p>
    <w:p w:rsidR="00A940FD" w:rsidRDefault="00A940FD" w:rsidP="003239F8">
      <w:pPr>
        <w:pStyle w:val="ListParagraph"/>
        <w:rPr>
          <w:rFonts w:ascii="Times New Roman" w:hAnsi="Times New Roman"/>
        </w:rPr>
      </w:pPr>
      <w:r w:rsidRPr="003239F8">
        <w:rPr>
          <w:rFonts w:ascii="Times New Roman" w:hAnsi="Times New Roman"/>
          <w:lang w:val="sq-AL"/>
        </w:rPr>
        <w:t xml:space="preserve">lartë dhe akademitë jashtë vendit në fushën e: arteve vizuale, artit muzikor, artit të baletit, artit dramatik, bibliotekonomi dhe dokumentim dhe konservim dhe restaurim të trashëgimisë kulturore, duhet ti dorëzojnë dokumentet e mëposhtme: </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Vërtetim për regjistrim me përkthim në gjuhë maqedonase nga përkthyesi i autorizuar gjyqësor.</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 Dëshmi për suksesin e arritur gjatë viteve të fundit.</w:t>
      </w:r>
    </w:p>
    <w:p w:rsidR="00785D50" w:rsidRDefault="00A940FD" w:rsidP="00A940FD">
      <w:pPr>
        <w:ind w:left="360"/>
        <w:rPr>
          <w:rFonts w:ascii="Times New Roman" w:hAnsi="Times New Roman"/>
          <w:sz w:val="22"/>
          <w:szCs w:val="22"/>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 Dëshmi për pjesëmarrje në punëtori dhe projekte hulumtuese, gjegjësisht dëshmi për punime të </w:t>
      </w:r>
      <w:r w:rsidR="00785D50">
        <w:rPr>
          <w:rFonts w:ascii="Times New Roman" w:hAnsi="Times New Roman"/>
          <w:sz w:val="22"/>
          <w:szCs w:val="22"/>
        </w:rPr>
        <w:t xml:space="preserve"> </w:t>
      </w:r>
    </w:p>
    <w:p w:rsidR="00A940FD" w:rsidRPr="003239F8" w:rsidRDefault="00785D50" w:rsidP="00A940FD">
      <w:pPr>
        <w:ind w:left="360"/>
        <w:rPr>
          <w:rFonts w:ascii="Times New Roman" w:hAnsi="Times New Roman"/>
          <w:sz w:val="22"/>
          <w:szCs w:val="22"/>
          <w:lang w:val="sq-AL"/>
        </w:rPr>
      </w:pPr>
      <w:r>
        <w:rPr>
          <w:rFonts w:ascii="Times New Roman" w:hAnsi="Times New Roman"/>
          <w:b/>
          <w:sz w:val="22"/>
          <w:szCs w:val="22"/>
        </w:rPr>
        <w:t xml:space="preserve">  </w:t>
      </w:r>
      <w:r w:rsidR="00A940FD" w:rsidRPr="003239F8">
        <w:rPr>
          <w:rFonts w:ascii="Times New Roman" w:hAnsi="Times New Roman"/>
          <w:sz w:val="22"/>
          <w:szCs w:val="22"/>
          <w:lang w:val="sq-AL"/>
        </w:rPr>
        <w:t>botuara.</w:t>
      </w:r>
    </w:p>
    <w:p w:rsidR="00A940FD" w:rsidRDefault="00A940FD" w:rsidP="00A940FD">
      <w:pPr>
        <w:ind w:left="360"/>
        <w:rPr>
          <w:rFonts w:ascii="Times New Roman" w:hAnsi="Times New Roman"/>
          <w:sz w:val="22"/>
          <w:szCs w:val="22"/>
        </w:rPr>
      </w:pPr>
      <w:r w:rsidRPr="003239F8">
        <w:rPr>
          <w:rFonts w:ascii="Times New Roman" w:hAnsi="Times New Roman"/>
          <w:sz w:val="22"/>
          <w:szCs w:val="22"/>
        </w:rPr>
        <w:t>. K</w:t>
      </w:r>
      <w:r w:rsidRPr="003239F8">
        <w:rPr>
          <w:rFonts w:ascii="Times New Roman" w:hAnsi="Times New Roman"/>
          <w:sz w:val="22"/>
          <w:szCs w:val="22"/>
          <w:lang w:val="sq-AL"/>
        </w:rPr>
        <w:t>opje e Shtetësisë së Republikës së Maqedonisë</w:t>
      </w:r>
    </w:p>
    <w:p w:rsidR="003239F8" w:rsidRPr="003239F8" w:rsidRDefault="003239F8" w:rsidP="00A940FD">
      <w:pPr>
        <w:ind w:left="360"/>
        <w:rPr>
          <w:rFonts w:ascii="Times New Roman" w:hAnsi="Times New Roman"/>
          <w:sz w:val="22"/>
          <w:szCs w:val="22"/>
        </w:rPr>
      </w:pPr>
    </w:p>
    <w:p w:rsidR="00785D50" w:rsidRPr="00785D50" w:rsidRDefault="00A940FD" w:rsidP="00785D50">
      <w:pPr>
        <w:pStyle w:val="ListParagraph"/>
        <w:numPr>
          <w:ilvl w:val="0"/>
          <w:numId w:val="26"/>
        </w:numPr>
        <w:rPr>
          <w:rFonts w:ascii="Times New Roman" w:hAnsi="Times New Roman"/>
        </w:rPr>
      </w:pPr>
      <w:r w:rsidRPr="00785D50">
        <w:rPr>
          <w:rFonts w:ascii="Times New Roman" w:hAnsi="Times New Roman"/>
          <w:lang w:val="sq-AL"/>
        </w:rPr>
        <w:t>Kandidatët të cilët dorëzojnë fletëparaqitje për qëndrim profesional tek profesorët dhe</w:t>
      </w:r>
    </w:p>
    <w:p w:rsidR="00A940FD" w:rsidRPr="00785D50" w:rsidRDefault="00A940FD" w:rsidP="00785D50">
      <w:pPr>
        <w:pStyle w:val="ListParagraph"/>
        <w:rPr>
          <w:rFonts w:ascii="Times New Roman" w:hAnsi="Times New Roman"/>
          <w:lang w:val="sq-AL"/>
        </w:rPr>
      </w:pPr>
      <w:r w:rsidRPr="00785D50">
        <w:rPr>
          <w:rFonts w:ascii="Times New Roman" w:hAnsi="Times New Roman"/>
          <w:lang w:val="sq-AL"/>
        </w:rPr>
        <w:t xml:space="preserve"> mentorëtjashtë vendit, gjegjësisht qëndrime të shkurta në universitete dhe akademitë jashtë vendit, ose për specializime tek artistët me famë botërore – profesorë jashtë vendit nga fusha e: teatrit, muzikës, vallëzimit, letërsisë, arteve vizuale, arkitekturës dhe dizajnit, dhe kandidatë të cilët dorëzojnë fletëparaqitje për qëndrim profesional tek profesorët dhe mentorët jashtë vendit, gjegjësisht qëndrime të shkurta në universitete dhe akademitë jashtë vendit dhe për specializime në institucione të njohura shkencore, arsimore dhe profesionale nga fusha e mbrojtjes, konservimit dhe resaurimit të trashëgimisë kulturore ( të paluajtshme, të luajtshme dhe jomateriale) jashtë vendit, duhet ti dorëzojnë dokumentet e mëposhtme: </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Rekomandim dhe shkresë me mbështetje nga profesori / mentori/ konservator i autorizuar</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Dëshmi se ka qenë pjesëmarrës në projekte.</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rPr>
        <w:t xml:space="preserve"> K</w:t>
      </w:r>
      <w:r w:rsidRPr="003239F8">
        <w:rPr>
          <w:rFonts w:ascii="Times New Roman" w:hAnsi="Times New Roman"/>
          <w:sz w:val="22"/>
          <w:szCs w:val="22"/>
          <w:lang w:val="sq-AL"/>
        </w:rPr>
        <w:t>opje e Shtetësisë së Republikës së Maqedonisë.</w:t>
      </w:r>
    </w:p>
    <w:p w:rsidR="00A940FD" w:rsidRPr="003239F8" w:rsidRDefault="00A940FD" w:rsidP="00A940FD">
      <w:pPr>
        <w:ind w:left="360"/>
        <w:rPr>
          <w:rFonts w:ascii="Times New Roman" w:hAnsi="Times New Roman"/>
          <w:sz w:val="22"/>
          <w:szCs w:val="22"/>
          <w:lang w:val="sq-AL"/>
        </w:rPr>
      </w:pP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sz w:val="22"/>
          <w:szCs w:val="22"/>
          <w:lang w:val="sq-AL"/>
        </w:rPr>
        <w:t>VI. MËNYRA E FINANCIMIT</w:t>
      </w:r>
    </w:p>
    <w:p w:rsidR="00A940FD" w:rsidRPr="003239F8" w:rsidRDefault="00A940FD" w:rsidP="00A940FD">
      <w:pPr>
        <w:ind w:left="360"/>
        <w:rPr>
          <w:rFonts w:ascii="Times New Roman" w:hAnsi="Times New Roman"/>
          <w:sz w:val="22"/>
          <w:szCs w:val="22"/>
          <w:lang w:val="sq-AL"/>
        </w:rPr>
      </w:pPr>
    </w:p>
    <w:p w:rsidR="00785D50" w:rsidRPr="00785D50" w:rsidRDefault="00A940FD" w:rsidP="00785D50">
      <w:pPr>
        <w:pStyle w:val="ListParagraph"/>
        <w:numPr>
          <w:ilvl w:val="0"/>
          <w:numId w:val="27"/>
        </w:numPr>
        <w:rPr>
          <w:rFonts w:ascii="Times New Roman" w:hAnsi="Times New Roman"/>
        </w:rPr>
      </w:pPr>
      <w:r w:rsidRPr="00785D50">
        <w:rPr>
          <w:rFonts w:ascii="Times New Roman" w:hAnsi="Times New Roman"/>
          <w:lang w:val="sq-AL"/>
        </w:rPr>
        <w:t>Që të mund të marrin mbështetje kandidatët të cilët dorëzojnë fletëparaqitje për ciklin e parë t</w:t>
      </w:r>
    </w:p>
    <w:p w:rsidR="00A940FD" w:rsidRPr="00785D50" w:rsidRDefault="00A940FD" w:rsidP="00785D50">
      <w:pPr>
        <w:pStyle w:val="ListParagraph"/>
        <w:rPr>
          <w:rFonts w:ascii="Times New Roman" w:hAnsi="Times New Roman"/>
          <w:lang w:val="sq-AL"/>
        </w:rPr>
      </w:pPr>
      <w:r w:rsidRPr="00785D50">
        <w:rPr>
          <w:rFonts w:ascii="Times New Roman" w:hAnsi="Times New Roman"/>
          <w:lang w:val="sq-AL"/>
        </w:rPr>
        <w:t>ë studimeve nga fusha e: artit të baletit, artit muzikor, arteve vizuale, artit dramatik, bibliotekonomi dhe dokumentim dhe konservim dhe restaurim të trashëgimisë kulturore, duhet të fitojnë së paku 52 pikë.</w:t>
      </w:r>
    </w:p>
    <w:p w:rsidR="00785D50" w:rsidRPr="00785D50" w:rsidRDefault="00A940FD" w:rsidP="00785D50">
      <w:pPr>
        <w:pStyle w:val="ListParagraph"/>
        <w:numPr>
          <w:ilvl w:val="0"/>
          <w:numId w:val="27"/>
        </w:numPr>
        <w:rPr>
          <w:rFonts w:ascii="Times New Roman" w:hAnsi="Times New Roman"/>
        </w:rPr>
      </w:pPr>
      <w:r w:rsidRPr="00785D50">
        <w:rPr>
          <w:rFonts w:ascii="Times New Roman" w:hAnsi="Times New Roman"/>
          <w:lang w:val="sq-AL"/>
        </w:rPr>
        <w:t>Që të mund të marrin mbështetje kandidatët të cilët dorëzojnë fletëparaqitje për ciklin e dytë</w:t>
      </w:r>
    </w:p>
    <w:p w:rsidR="00A940FD" w:rsidRPr="00785D50" w:rsidRDefault="00A940FD" w:rsidP="00785D50">
      <w:pPr>
        <w:pStyle w:val="ListParagraph"/>
        <w:rPr>
          <w:rFonts w:ascii="Times New Roman" w:hAnsi="Times New Roman"/>
          <w:lang w:val="sq-AL"/>
        </w:rPr>
      </w:pPr>
      <w:r w:rsidRPr="00785D50">
        <w:rPr>
          <w:rFonts w:ascii="Times New Roman" w:hAnsi="Times New Roman"/>
          <w:lang w:val="sq-AL"/>
        </w:rPr>
        <w:lastRenderedPageBreak/>
        <w:t>dhe të tretë të studimeve nga fusha e:arteve vizuale, artit muzikor, artit të baletit, artit dramatik, bibliotekonomi dhe dokumentim dhe konservim dhe restaurim të trashëgimisë kulturore, duhet të fitojnë së paku 51 pikë.</w:t>
      </w:r>
    </w:p>
    <w:p w:rsidR="00785D50" w:rsidRPr="00785D50" w:rsidRDefault="00A940FD" w:rsidP="00785D50">
      <w:pPr>
        <w:pStyle w:val="ListParagraph"/>
        <w:numPr>
          <w:ilvl w:val="0"/>
          <w:numId w:val="27"/>
        </w:numPr>
        <w:rPr>
          <w:rFonts w:ascii="Times New Roman" w:hAnsi="Times New Roman"/>
        </w:rPr>
      </w:pPr>
      <w:r w:rsidRPr="00785D50">
        <w:rPr>
          <w:rFonts w:ascii="Times New Roman" w:hAnsi="Times New Roman"/>
          <w:lang w:val="sq-AL"/>
        </w:rPr>
        <w:t>Që të mund të marrin mbështetje kandidatët të cilët dorëzojnë fletëparaqitje për qëndrim</w:t>
      </w:r>
    </w:p>
    <w:p w:rsidR="00A940FD" w:rsidRPr="00785D50" w:rsidRDefault="00A940FD" w:rsidP="00785D50">
      <w:pPr>
        <w:pStyle w:val="ListParagraph"/>
        <w:rPr>
          <w:rFonts w:ascii="Times New Roman" w:hAnsi="Times New Roman"/>
          <w:lang w:val="sq-AL"/>
        </w:rPr>
      </w:pPr>
      <w:r w:rsidRPr="00785D50">
        <w:rPr>
          <w:rFonts w:ascii="Times New Roman" w:hAnsi="Times New Roman"/>
          <w:lang w:val="sq-AL"/>
        </w:rPr>
        <w:t xml:space="preserve"> profesional tek profesorët dhe mentorët jashtë vendit, gjegjësisht për qëndrime të shkurta në universitete dhe akademitë jashtë vendit ose për specializim tek artistët me famë botërore – profesorë jashtë vendit nga fusha e: teatrit, muzikës, vallëzimit, letërsisë, arteve vizuale, arkitekturës dhe dizajnit, dhe kandidatë të cilët dorëzojnë fletëparaqitje për qëndrim profesional tek profesorët dhe mentorët jashtë vendit, gjegjësisht qëndrime të shkurta në universitete dhe akademitë jashtë vendit dhe për specializime në institucione të njohura shkencore, arsimore dhe profesionale nga fusha e mbrojtjes, konservimit dhe resaurimit të trashëgimisë kulturore ( të paluajtshme, të luajtshme dhe jomateriale) jashtë vendit, duhet të fitojnë së paku 51 pikë.</w:t>
      </w:r>
    </w:p>
    <w:p w:rsidR="00A940FD" w:rsidRPr="003239F8" w:rsidRDefault="00A940FD" w:rsidP="00A940FD">
      <w:pPr>
        <w:ind w:left="360"/>
        <w:rPr>
          <w:rFonts w:ascii="Times New Roman" w:hAnsi="Times New Roman"/>
          <w:sz w:val="22"/>
          <w:szCs w:val="22"/>
          <w:lang w:val="sq-AL"/>
        </w:rPr>
      </w:pP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sz w:val="22"/>
          <w:szCs w:val="22"/>
          <w:lang w:val="sq-AL"/>
        </w:rPr>
        <w:t>Vlera e mbështetjes finaciare është e dhënë në Bashkangjitjen 1 dhe është pjesë përbërëse e këtij Konkursi.</w:t>
      </w:r>
    </w:p>
    <w:p w:rsidR="00A940FD" w:rsidRPr="003239F8" w:rsidRDefault="00A940FD" w:rsidP="00A940FD">
      <w:pPr>
        <w:ind w:left="360"/>
        <w:rPr>
          <w:rFonts w:ascii="Times New Roman" w:hAnsi="Times New Roman"/>
          <w:sz w:val="22"/>
          <w:szCs w:val="22"/>
          <w:lang w:val="sq-AL"/>
        </w:rPr>
      </w:pPr>
    </w:p>
    <w:p w:rsidR="00785D50" w:rsidRPr="00785D50" w:rsidRDefault="00A940FD" w:rsidP="00785D50">
      <w:pPr>
        <w:pStyle w:val="ListParagraph"/>
        <w:numPr>
          <w:ilvl w:val="0"/>
          <w:numId w:val="18"/>
        </w:numPr>
        <w:ind w:right="-58"/>
        <w:rPr>
          <w:rFonts w:ascii="Times New Roman" w:hAnsi="Times New Roman"/>
          <w:color w:val="000000"/>
        </w:rPr>
      </w:pPr>
      <w:r w:rsidRPr="00785D50">
        <w:rPr>
          <w:rFonts w:ascii="Times New Roman" w:hAnsi="Times New Roman"/>
          <w:color w:val="000000"/>
          <w:lang w:val="sq-AL"/>
        </w:rPr>
        <w:t>MËNYRA E APLIKIMIT DHE AFATI I DORËZIMIT TË FLETËPARAQITJEVE</w:t>
      </w:r>
    </w:p>
    <w:p w:rsidR="00A940FD" w:rsidRPr="003239F8" w:rsidRDefault="00A940FD" w:rsidP="00A940FD">
      <w:pPr>
        <w:pStyle w:val="NormalWeb"/>
        <w:shd w:val="clear" w:color="auto" w:fill="FFFFFF"/>
        <w:spacing w:before="0" w:beforeAutospacing="0" w:after="0" w:afterAutospacing="0"/>
        <w:ind w:right="-58" w:firstLine="360"/>
        <w:rPr>
          <w:rFonts w:ascii="Times New Roman" w:hAnsi="Times New Roman"/>
          <w:color w:val="000000"/>
          <w:sz w:val="22"/>
          <w:szCs w:val="22"/>
          <w:lang w:val="mk-MK"/>
        </w:rPr>
      </w:pPr>
      <w:r w:rsidRPr="003239F8">
        <w:rPr>
          <w:rFonts w:ascii="Times New Roman" w:hAnsi="Times New Roman"/>
          <w:color w:val="000000"/>
          <w:sz w:val="22"/>
          <w:szCs w:val="22"/>
          <w:bdr w:val="none" w:sz="0" w:space="0" w:color="auto" w:frame="1"/>
          <w:lang w:val="sq-AL"/>
        </w:rPr>
        <w:t>Fletëparaqitja, e cila është pjesë përbërëse e Konkursit, shkarkohet nga faqja e internetit të Ministrisë së Kulturës</w:t>
      </w:r>
      <w:hyperlink r:id="rId7" w:history="1">
        <w:r w:rsidRPr="003239F8">
          <w:rPr>
            <w:rStyle w:val="Hyperlink"/>
            <w:rFonts w:ascii="Times New Roman" w:hAnsi="Times New Roman"/>
            <w:color w:val="000000"/>
            <w:sz w:val="22"/>
            <w:szCs w:val="22"/>
            <w:lang w:val="pt-BR"/>
          </w:rPr>
          <w:t>www.kultura.gov.mk</w:t>
        </w:r>
      </w:hyperlink>
      <w:r w:rsidRPr="003239F8">
        <w:rPr>
          <w:rFonts w:ascii="Times New Roman" w:hAnsi="Times New Roman"/>
          <w:color w:val="000000"/>
          <w:sz w:val="22"/>
          <w:szCs w:val="22"/>
          <w:bdr w:val="none" w:sz="0" w:space="0" w:color="auto" w:frame="1"/>
          <w:lang w:val="sq-AL"/>
        </w:rPr>
        <w:t>dhe plotësohet në formë elektronike me të shënuarit e të dhënave në vendin e caktuar, nënshkruhet dhe dërgohet në formë të shtypur në Ministrinë e Kulturës</w:t>
      </w:r>
      <w:r w:rsidRPr="003239F8">
        <w:rPr>
          <w:rFonts w:ascii="Times New Roman" w:hAnsi="Times New Roman"/>
          <w:color w:val="000000"/>
          <w:sz w:val="22"/>
          <w:szCs w:val="22"/>
          <w:lang w:val="mk-MK"/>
        </w:rPr>
        <w:t xml:space="preserve">. </w:t>
      </w:r>
    </w:p>
    <w:p w:rsidR="00A940FD" w:rsidRPr="003239F8" w:rsidRDefault="00A940FD" w:rsidP="00A940FD">
      <w:pPr>
        <w:ind w:firstLine="360"/>
        <w:rPr>
          <w:rFonts w:ascii="Times New Roman" w:hAnsi="Times New Roman"/>
          <w:i/>
          <w:color w:val="000000"/>
          <w:sz w:val="22"/>
          <w:szCs w:val="22"/>
        </w:rPr>
      </w:pPr>
      <w:r w:rsidRPr="003239F8">
        <w:rPr>
          <w:rFonts w:ascii="Times New Roman" w:hAnsi="Times New Roman"/>
          <w:color w:val="000000"/>
          <w:sz w:val="22"/>
          <w:szCs w:val="22"/>
          <w:bdr w:val="none" w:sz="0" w:space="0" w:color="auto" w:frame="1"/>
          <w:lang w:val="sq-AL"/>
        </w:rPr>
        <w:t>Fletëparaqitja me dokumentacionin shoqëruesdërgohet në Ministrinë e Kulturës me postë (rr. "Gjuro Gjakoviq" nr. 61, 1000 Shkup), me datën e vulës postare</w:t>
      </w:r>
      <w:r w:rsidRPr="003239F8">
        <w:rPr>
          <w:rFonts w:ascii="Times New Roman" w:hAnsi="Times New Roman"/>
          <w:color w:val="000000"/>
          <w:sz w:val="22"/>
          <w:szCs w:val="22"/>
        </w:rPr>
        <w:t xml:space="preserve">. </w:t>
      </w:r>
    </w:p>
    <w:p w:rsidR="00A940FD" w:rsidRDefault="00A940FD" w:rsidP="00A940FD">
      <w:pPr>
        <w:ind w:firstLine="360"/>
        <w:rPr>
          <w:rFonts w:ascii="Times New Roman" w:hAnsi="Times New Roman"/>
          <w:color w:val="000000"/>
          <w:sz w:val="22"/>
          <w:szCs w:val="22"/>
        </w:rPr>
      </w:pPr>
      <w:r w:rsidRPr="003239F8">
        <w:rPr>
          <w:rFonts w:ascii="Times New Roman" w:hAnsi="Times New Roman"/>
          <w:color w:val="000000"/>
          <w:sz w:val="22"/>
          <w:szCs w:val="22"/>
          <w:bdr w:val="none" w:sz="0" w:space="0" w:color="auto" w:frame="1"/>
          <w:lang w:val="sq-AL"/>
        </w:rPr>
        <w:t>Nuk do të shqyrtohen fletëparaqitjet në vijim: të dërguara pas skadimit të afatit të Konkursit, të plotësuara në formular joadekuatë, të dërguara me postë elektronike, të plotësuara në mënyrë jo të plotë dhe fletëparaqitjet e pakompletuara pa dokumentacionin e nevojshëm të kërkuar. Materialet e dërguara me fletëparaqitjet e Konkursit nuk kthehen</w:t>
      </w:r>
      <w:r w:rsidRPr="003239F8">
        <w:rPr>
          <w:rFonts w:ascii="Times New Roman" w:hAnsi="Times New Roman"/>
          <w:color w:val="000000"/>
          <w:sz w:val="22"/>
          <w:szCs w:val="22"/>
        </w:rPr>
        <w:t>.</w:t>
      </w:r>
    </w:p>
    <w:p w:rsidR="00785D50" w:rsidRPr="003239F8" w:rsidRDefault="00785D50" w:rsidP="00A940FD">
      <w:pPr>
        <w:ind w:firstLine="360"/>
        <w:rPr>
          <w:rFonts w:ascii="Times New Roman" w:hAnsi="Times New Roman"/>
          <w:color w:val="000000"/>
          <w:sz w:val="22"/>
          <w:szCs w:val="22"/>
        </w:rPr>
      </w:pPr>
    </w:p>
    <w:p w:rsidR="00A940FD" w:rsidRDefault="00A940FD" w:rsidP="00A940FD">
      <w:pPr>
        <w:ind w:right="-58"/>
        <w:rPr>
          <w:rFonts w:ascii="Times New Roman" w:hAnsi="Times New Roman"/>
          <w:b/>
          <w:color w:val="000000"/>
          <w:sz w:val="22"/>
          <w:szCs w:val="22"/>
        </w:rPr>
      </w:pPr>
      <w:r w:rsidRPr="003239F8">
        <w:rPr>
          <w:rFonts w:ascii="Times New Roman" w:hAnsi="Times New Roman"/>
          <w:b/>
          <w:color w:val="000000"/>
          <w:sz w:val="22"/>
          <w:szCs w:val="22"/>
          <w:lang w:val="sq-AL"/>
        </w:rPr>
        <w:t>Konkursi do të zgjasë deri më 31.12.2021</w:t>
      </w:r>
    </w:p>
    <w:p w:rsidR="00785D50" w:rsidRPr="00785D50" w:rsidRDefault="00785D50" w:rsidP="00A940FD">
      <w:pPr>
        <w:ind w:right="-58"/>
        <w:rPr>
          <w:rFonts w:ascii="Times New Roman" w:hAnsi="Times New Roman"/>
          <w:b/>
          <w:color w:val="000000"/>
          <w:sz w:val="22"/>
          <w:szCs w:val="22"/>
        </w:rPr>
      </w:pPr>
    </w:p>
    <w:p w:rsidR="00A940FD" w:rsidRPr="003239F8" w:rsidRDefault="00A940FD" w:rsidP="00A940FD">
      <w:pPr>
        <w:shd w:val="clear" w:color="auto" w:fill="FFFFFF"/>
        <w:ind w:right="-58"/>
        <w:rPr>
          <w:rFonts w:ascii="Times New Roman" w:hAnsi="Times New Roman"/>
          <w:color w:val="000000"/>
          <w:sz w:val="22"/>
          <w:szCs w:val="22"/>
        </w:rPr>
      </w:pPr>
      <w:r w:rsidRPr="003239F8">
        <w:rPr>
          <w:rFonts w:ascii="Times New Roman" w:hAnsi="Times New Roman"/>
          <w:color w:val="000000"/>
          <w:sz w:val="22"/>
          <w:szCs w:val="22"/>
          <w:lang w:val="sq-AL"/>
        </w:rPr>
        <w:t>VIII. NJOFTIMI PËR REZULTATET E KONKURSIT</w:t>
      </w:r>
    </w:p>
    <w:p w:rsidR="00A940FD" w:rsidRPr="003239F8" w:rsidRDefault="00A940FD" w:rsidP="00A940FD">
      <w:pPr>
        <w:shd w:val="clear" w:color="auto" w:fill="FFFFFF"/>
        <w:ind w:right="-58" w:firstLine="420"/>
        <w:rPr>
          <w:rFonts w:ascii="Times New Roman" w:hAnsi="Times New Roman"/>
          <w:color w:val="000000"/>
          <w:sz w:val="22"/>
          <w:szCs w:val="22"/>
          <w:lang w:val="sq-AL"/>
        </w:rPr>
      </w:pPr>
      <w:r w:rsidRPr="003239F8">
        <w:rPr>
          <w:rFonts w:ascii="Times New Roman" w:hAnsi="Times New Roman"/>
          <w:color w:val="000000"/>
          <w:sz w:val="22"/>
          <w:szCs w:val="22"/>
          <w:bdr w:val="none" w:sz="0" w:space="0" w:color="auto" w:frame="1"/>
          <w:lang w:val="sq-AL"/>
        </w:rPr>
        <w:t>Të gjithë pjesëmarrësit në Konkurs për rezultatet do të njoftohen në pajtim me Ligjin për kulturë</w:t>
      </w:r>
      <w:r w:rsidRPr="003239F8">
        <w:rPr>
          <w:rFonts w:ascii="Times New Roman" w:hAnsi="Times New Roman"/>
          <w:color w:val="000000"/>
          <w:sz w:val="22"/>
          <w:szCs w:val="22"/>
          <w:shd w:val="clear" w:color="auto" w:fill="FFFFFF"/>
        </w:rPr>
        <w:t>.</w:t>
      </w:r>
    </w:p>
    <w:p w:rsidR="00A940FD" w:rsidRPr="003239F8" w:rsidRDefault="00A940FD" w:rsidP="00A940FD">
      <w:pPr>
        <w:shd w:val="clear" w:color="auto" w:fill="FFFFFF"/>
        <w:ind w:right="-58"/>
        <w:rPr>
          <w:rFonts w:ascii="Times New Roman" w:hAnsi="Times New Roman"/>
          <w:color w:val="000000"/>
          <w:sz w:val="22"/>
          <w:szCs w:val="22"/>
        </w:rPr>
      </w:pPr>
      <w:r w:rsidRPr="003239F8">
        <w:rPr>
          <w:rFonts w:ascii="Times New Roman" w:hAnsi="Times New Roman"/>
          <w:color w:val="000000"/>
          <w:sz w:val="22"/>
          <w:szCs w:val="22"/>
          <w:lang w:val="sq-AL"/>
        </w:rPr>
        <w:t>Me pjesëmarrësit të cilët kanë marrë mbështetjen në Konkurs</w:t>
      </w:r>
      <w:r w:rsidRPr="003239F8">
        <w:rPr>
          <w:rFonts w:ascii="Times New Roman" w:hAnsi="Times New Roman"/>
          <w:color w:val="000000"/>
          <w:sz w:val="22"/>
          <w:szCs w:val="22"/>
        </w:rPr>
        <w:t xml:space="preserve">, </w:t>
      </w:r>
      <w:r w:rsidRPr="003239F8">
        <w:rPr>
          <w:rFonts w:ascii="Times New Roman" w:hAnsi="Times New Roman"/>
          <w:color w:val="000000"/>
          <w:sz w:val="22"/>
          <w:szCs w:val="22"/>
          <w:bdr w:val="none" w:sz="0" w:space="0" w:color="auto" w:frame="1"/>
          <w:lang w:val="sq-AL"/>
        </w:rPr>
        <w:t>Ministria e Kulturës do të lidhë marrëveshje individuale në të cilat do të përcaktohen kushtet dhe obligimet për shfrytëzimin e mjeteve</w:t>
      </w:r>
      <w:r w:rsidRPr="003239F8">
        <w:rPr>
          <w:rFonts w:ascii="Times New Roman" w:hAnsi="Times New Roman"/>
          <w:color w:val="000000"/>
          <w:sz w:val="22"/>
          <w:szCs w:val="22"/>
        </w:rPr>
        <w:t xml:space="preserve">. </w:t>
      </w:r>
    </w:p>
    <w:p w:rsidR="00A940FD" w:rsidRPr="003239F8" w:rsidRDefault="00A940FD" w:rsidP="00A940FD">
      <w:pPr>
        <w:shd w:val="clear" w:color="auto" w:fill="FFFFFF"/>
        <w:ind w:right="-58"/>
        <w:jc w:val="center"/>
        <w:rPr>
          <w:rFonts w:ascii="Times New Roman" w:hAnsi="Times New Roman"/>
          <w:color w:val="000000"/>
          <w:sz w:val="22"/>
          <w:szCs w:val="22"/>
          <w:highlight w:val="yellow"/>
        </w:rPr>
      </w:pPr>
    </w:p>
    <w:p w:rsidR="00A940FD" w:rsidRPr="003239F8" w:rsidRDefault="00785D50" w:rsidP="00A940FD">
      <w:pPr>
        <w:shd w:val="clear" w:color="auto" w:fill="FFFFFF"/>
        <w:ind w:right="-58"/>
        <w:rPr>
          <w:rFonts w:ascii="Times New Roman" w:hAnsi="Times New Roman"/>
          <w:color w:val="000000"/>
          <w:sz w:val="22"/>
          <w:szCs w:val="22"/>
          <w:lang w:val="sq-AL"/>
        </w:rPr>
      </w:pPr>
      <w:r>
        <w:rPr>
          <w:rFonts w:ascii="Times New Roman" w:hAnsi="Times New Roman"/>
          <w:color w:val="000000"/>
          <w:sz w:val="22"/>
          <w:szCs w:val="22"/>
          <w:lang w:val="sq-AL"/>
        </w:rPr>
        <w:t>I</w:t>
      </w:r>
      <w:r w:rsidR="00A940FD" w:rsidRPr="003239F8">
        <w:rPr>
          <w:rFonts w:ascii="Times New Roman" w:hAnsi="Times New Roman"/>
          <w:color w:val="000000"/>
          <w:sz w:val="22"/>
          <w:szCs w:val="22"/>
        </w:rPr>
        <w:t xml:space="preserve">X. </w:t>
      </w:r>
      <w:r w:rsidR="00A940FD" w:rsidRPr="003239F8">
        <w:rPr>
          <w:rFonts w:ascii="Times New Roman" w:hAnsi="Times New Roman"/>
          <w:color w:val="000000"/>
          <w:sz w:val="22"/>
          <w:szCs w:val="22"/>
          <w:lang w:val="sq-AL"/>
        </w:rPr>
        <w:t>INFORMATAT PLOTËSUESE</w:t>
      </w:r>
    </w:p>
    <w:p w:rsidR="00A940FD" w:rsidRPr="003239F8" w:rsidRDefault="00A940FD" w:rsidP="00A940FD">
      <w:pPr>
        <w:shd w:val="clear" w:color="auto" w:fill="FFFFFF"/>
        <w:ind w:right="-58"/>
        <w:rPr>
          <w:rFonts w:ascii="Times New Roman" w:hAnsi="Times New Roman"/>
          <w:color w:val="000000"/>
          <w:sz w:val="22"/>
          <w:szCs w:val="22"/>
          <w:lang w:val="sq-AL"/>
        </w:rPr>
      </w:pPr>
    </w:p>
    <w:p w:rsidR="00A940FD" w:rsidRPr="003239F8" w:rsidRDefault="00785D50" w:rsidP="00785D50">
      <w:pPr>
        <w:shd w:val="clear" w:color="auto" w:fill="FFFFFF"/>
        <w:ind w:right="-58"/>
        <w:rPr>
          <w:rFonts w:ascii="Times New Roman" w:hAnsi="Times New Roman"/>
          <w:b/>
          <w:color w:val="000000"/>
          <w:sz w:val="22"/>
          <w:szCs w:val="22"/>
          <w:lang w:val="sq-AL"/>
        </w:rPr>
      </w:pPr>
      <w:r>
        <w:rPr>
          <w:rFonts w:ascii="Times New Roman" w:hAnsi="Times New Roman"/>
          <w:color w:val="000000"/>
          <w:sz w:val="22"/>
          <w:szCs w:val="22"/>
          <w:lang w:val="sq-AL"/>
        </w:rPr>
        <w:t xml:space="preserve">        </w:t>
      </w:r>
      <w:r w:rsidR="00A940FD" w:rsidRPr="003239F8">
        <w:rPr>
          <w:rFonts w:ascii="Times New Roman" w:hAnsi="Times New Roman"/>
          <w:color w:val="000000"/>
          <w:sz w:val="22"/>
          <w:szCs w:val="22"/>
          <w:lang w:val="sq-AL"/>
        </w:rPr>
        <w:t xml:space="preserve">Për informata plotësuese, pjesëmarrësit në Konkurs mund të drejtohen në Ministrinë e Kulturës te nënpunësi shtetëror përgjegjës për veprimtarinë përkatëse në fushën e kulturës, Besim Memishi, në numrin e telefonit </w:t>
      </w:r>
      <w:r w:rsidR="00A940FD" w:rsidRPr="003239F8">
        <w:rPr>
          <w:rFonts w:ascii="Times New Roman" w:hAnsi="Times New Roman"/>
          <w:b/>
          <w:color w:val="000000"/>
          <w:sz w:val="22"/>
          <w:szCs w:val="22"/>
          <w:lang w:val="sq-AL"/>
        </w:rPr>
        <w:t>3240 595.</w:t>
      </w:r>
    </w:p>
    <w:p w:rsidR="00A940FD" w:rsidRPr="003239F8" w:rsidRDefault="00A940FD" w:rsidP="00A940FD">
      <w:pPr>
        <w:shd w:val="clear" w:color="auto" w:fill="FFFFFF"/>
        <w:ind w:right="-58"/>
        <w:rPr>
          <w:rFonts w:ascii="Times New Roman" w:hAnsi="Times New Roman"/>
          <w:b/>
          <w:color w:val="000000"/>
          <w:sz w:val="22"/>
          <w:szCs w:val="22"/>
          <w:lang w:val="sq-AL"/>
        </w:rPr>
      </w:pPr>
    </w:p>
    <w:p w:rsidR="00A940FD" w:rsidRPr="003239F8" w:rsidRDefault="00A940FD" w:rsidP="00A940FD">
      <w:pPr>
        <w:jc w:val="center"/>
        <w:rPr>
          <w:rFonts w:ascii="Times New Roman" w:hAnsi="Times New Roman"/>
          <w:b/>
          <w:bCs/>
          <w:color w:val="000000"/>
          <w:sz w:val="22"/>
          <w:szCs w:val="22"/>
          <w:lang w:eastAsia="mk-MK"/>
        </w:rPr>
      </w:pPr>
      <w:r w:rsidRPr="003239F8">
        <w:rPr>
          <w:rFonts w:ascii="Times New Roman" w:hAnsi="Times New Roman"/>
          <w:b/>
          <w:bCs/>
          <w:color w:val="000000"/>
          <w:sz w:val="22"/>
          <w:szCs w:val="22"/>
          <w:lang w:val="sq-AL" w:eastAsia="mk-MK"/>
        </w:rPr>
        <w:t>MINISTRIA E KULTURËS</w:t>
      </w:r>
    </w:p>
    <w:p w:rsidR="00A940FD" w:rsidRPr="003239F8" w:rsidRDefault="00A940FD" w:rsidP="00A940FD">
      <w:pPr>
        <w:jc w:val="center"/>
        <w:rPr>
          <w:rFonts w:ascii="Times New Roman" w:hAnsi="Times New Roman"/>
          <w:color w:val="000000"/>
          <w:sz w:val="22"/>
          <w:szCs w:val="22"/>
          <w:lang w:eastAsia="mk-MK"/>
        </w:rPr>
      </w:pPr>
      <w:r w:rsidRPr="003239F8">
        <w:rPr>
          <w:rFonts w:ascii="Times New Roman" w:hAnsi="Times New Roman"/>
          <w:color w:val="000000"/>
          <w:sz w:val="22"/>
          <w:szCs w:val="22"/>
          <w:lang w:val="sq-AL" w:eastAsia="mk-MK"/>
        </w:rPr>
        <w:t>rr</w:t>
      </w:r>
      <w:r w:rsidRPr="003239F8">
        <w:rPr>
          <w:rFonts w:ascii="Times New Roman" w:hAnsi="Times New Roman"/>
          <w:color w:val="000000"/>
          <w:sz w:val="22"/>
          <w:szCs w:val="22"/>
          <w:lang w:eastAsia="mk-MK"/>
        </w:rPr>
        <w:t xml:space="preserve">. </w:t>
      </w:r>
      <w:r w:rsidRPr="003239F8">
        <w:rPr>
          <w:rFonts w:ascii="Times New Roman" w:hAnsi="Times New Roman"/>
          <w:color w:val="000000"/>
          <w:sz w:val="22"/>
          <w:szCs w:val="22"/>
          <w:lang w:val="sq-AL" w:eastAsia="mk-MK"/>
        </w:rPr>
        <w:t>Gjuro Gjakoviqnr</w:t>
      </w:r>
      <w:r w:rsidRPr="003239F8">
        <w:rPr>
          <w:rFonts w:ascii="Times New Roman" w:hAnsi="Times New Roman"/>
          <w:color w:val="000000"/>
          <w:sz w:val="22"/>
          <w:szCs w:val="22"/>
          <w:lang w:eastAsia="mk-MK"/>
        </w:rPr>
        <w:t>. 61</w:t>
      </w:r>
    </w:p>
    <w:p w:rsidR="00A940FD" w:rsidRPr="003239F8" w:rsidRDefault="00A940FD" w:rsidP="00A940FD">
      <w:pPr>
        <w:jc w:val="center"/>
        <w:rPr>
          <w:rFonts w:ascii="Times New Roman" w:hAnsi="Times New Roman"/>
          <w:color w:val="000000"/>
          <w:sz w:val="22"/>
          <w:szCs w:val="22"/>
          <w:lang w:eastAsia="mk-MK"/>
        </w:rPr>
      </w:pPr>
      <w:r w:rsidRPr="003239F8">
        <w:rPr>
          <w:rFonts w:ascii="Times New Roman" w:hAnsi="Times New Roman"/>
          <w:color w:val="000000"/>
          <w:sz w:val="22"/>
          <w:szCs w:val="22"/>
          <w:lang w:eastAsia="mk-MK"/>
        </w:rPr>
        <w:t xml:space="preserve">1000 </w:t>
      </w:r>
      <w:r w:rsidRPr="003239F8">
        <w:rPr>
          <w:rFonts w:ascii="Times New Roman" w:hAnsi="Times New Roman"/>
          <w:color w:val="000000"/>
          <w:sz w:val="22"/>
          <w:szCs w:val="22"/>
          <w:lang w:val="sq-AL" w:eastAsia="mk-MK"/>
        </w:rPr>
        <w:t>Shkup</w:t>
      </w:r>
    </w:p>
    <w:p w:rsidR="00A940FD" w:rsidRPr="003239F8" w:rsidRDefault="00A940FD" w:rsidP="00A940FD">
      <w:pPr>
        <w:jc w:val="center"/>
        <w:rPr>
          <w:rFonts w:ascii="Times New Roman" w:hAnsi="Times New Roman"/>
          <w:color w:val="000000"/>
          <w:sz w:val="22"/>
          <w:szCs w:val="22"/>
          <w:lang w:eastAsia="mk-MK"/>
        </w:rPr>
      </w:pPr>
      <w:r w:rsidRPr="003239F8">
        <w:rPr>
          <w:rFonts w:ascii="Times New Roman" w:hAnsi="Times New Roman"/>
          <w:color w:val="000000"/>
          <w:sz w:val="22"/>
          <w:szCs w:val="22"/>
          <w:lang w:val="sq-AL" w:eastAsia="mk-MK"/>
        </w:rPr>
        <w:lastRenderedPageBreak/>
        <w:t>Republika e Maqedonisë së Veriut</w:t>
      </w:r>
    </w:p>
    <w:p w:rsidR="00A940FD" w:rsidRPr="003239F8" w:rsidRDefault="00A940FD" w:rsidP="00A940FD">
      <w:pPr>
        <w:jc w:val="center"/>
        <w:rPr>
          <w:rFonts w:ascii="Times New Roman" w:hAnsi="Times New Roman"/>
          <w:b/>
          <w:bCs/>
          <w:color w:val="000000"/>
          <w:sz w:val="22"/>
          <w:szCs w:val="22"/>
          <w:lang w:eastAsia="mk-MK"/>
        </w:rPr>
      </w:pPr>
      <w:r w:rsidRPr="003239F8">
        <w:rPr>
          <w:rFonts w:ascii="Times New Roman" w:hAnsi="Times New Roman"/>
          <w:color w:val="000000"/>
          <w:sz w:val="22"/>
          <w:szCs w:val="22"/>
          <w:lang w:eastAsia="mk-MK"/>
        </w:rPr>
        <w:t>www.kultura.gov.mk</w:t>
      </w:r>
    </w:p>
    <w:p w:rsidR="00A940FD" w:rsidRPr="003239F8" w:rsidRDefault="00A940FD" w:rsidP="00A940FD">
      <w:pPr>
        <w:shd w:val="clear" w:color="auto" w:fill="FFFFFF"/>
        <w:ind w:right="-58"/>
        <w:rPr>
          <w:rFonts w:ascii="Times New Roman" w:hAnsi="Times New Roman"/>
          <w:b/>
          <w:color w:val="000000"/>
          <w:sz w:val="22"/>
          <w:szCs w:val="22"/>
        </w:rPr>
      </w:pPr>
    </w:p>
    <w:p w:rsidR="00D06CC9" w:rsidRPr="003239F8" w:rsidRDefault="00D06CC9" w:rsidP="00362D9D">
      <w:pPr>
        <w:shd w:val="clear" w:color="auto" w:fill="FFFFFF"/>
        <w:rPr>
          <w:rFonts w:ascii="StobiSerif Regular" w:hAnsi="StobiSerif Regular" w:cs="Segoe UI"/>
          <w:color w:val="000000"/>
          <w:sz w:val="22"/>
          <w:szCs w:val="22"/>
        </w:rPr>
      </w:pPr>
    </w:p>
    <w:p w:rsidR="00D06CC9" w:rsidRPr="003239F8" w:rsidRDefault="00D06CC9" w:rsidP="00362D9D">
      <w:pPr>
        <w:shd w:val="clear" w:color="auto" w:fill="FFFFFF"/>
        <w:rPr>
          <w:rFonts w:ascii="StobiSerif Regular" w:hAnsi="StobiSerif Regular" w:cs="Segoe UI"/>
          <w:color w:val="000000"/>
          <w:sz w:val="22"/>
          <w:szCs w:val="22"/>
        </w:rPr>
      </w:pPr>
    </w:p>
    <w:sectPr w:rsidR="00D06CC9" w:rsidRPr="003239F8" w:rsidSect="00DD5F39">
      <w:headerReference w:type="even" r:id="rId8"/>
      <w:headerReference w:type="default" r:id="rId9"/>
      <w:footerReference w:type="default" r:id="rId10"/>
      <w:headerReference w:type="first" r:id="rId11"/>
      <w:type w:val="continuous"/>
      <w:pgSz w:w="11906" w:h="16838" w:code="9"/>
      <w:pgMar w:top="3312" w:right="1440" w:bottom="1440" w:left="1440" w:header="634" w:footer="158" w:gutter="0"/>
      <w:cols w:space="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34" w:rsidRDefault="005F0034" w:rsidP="00DC5C24">
      <w:r>
        <w:separator/>
      </w:r>
    </w:p>
  </w:endnote>
  <w:endnote w:type="continuationSeparator" w:id="0">
    <w:p w:rsidR="005F0034" w:rsidRDefault="005F0034"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AC4C6C" w:rsidP="0059655D">
    <w:pPr>
      <w:pStyle w:val="Foote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2353310</wp:posOffset>
              </wp:positionH>
              <wp:positionV relativeFrom="paragraph">
                <wp:posOffset>-397510</wp:posOffset>
              </wp:positionV>
              <wp:extent cx="1955800" cy="60261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602615"/>
                      </a:xfrm>
                      <a:prstGeom prst="rect">
                        <a:avLst/>
                      </a:prstGeom>
                      <a:noFill/>
                      <a:ln w="6350">
                        <a:noFill/>
                      </a:ln>
                    </wps:spPr>
                    <wps:txbx>
                      <w:txbxContent>
                        <w:p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left:0;text-align:left;margin-left:185.3pt;margin-top:-31.3pt;width:154pt;height:4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" filled="f" stroked="f" strokeweight=".5pt">
              <v:path arrowok="t"/>
              <v:textbox>
                <w:txbxContent>
                  <w:p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-307975</wp:posOffset>
              </wp:positionV>
              <wp:extent cx="1215390" cy="37020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370205"/>
                      </a:xfrm>
                      <a:prstGeom prst="rect">
                        <a:avLst/>
                      </a:prstGeom>
                      <a:noFill/>
                      <a:ln w="6350">
                        <a:noFill/>
                      </a:ln>
                    </wps:spPr>
                    <wps:txbx>
                      <w:txbxContent>
                        <w:p w:rsidR="00BC4643" w:rsidRDefault="00BC4643" w:rsidP="006F5CB5">
                          <w:pPr>
                            <w:pStyle w:val="FooterTXT"/>
                            <w:rPr>
                              <w:lang w:val="en-US"/>
                            </w:rPr>
                          </w:pPr>
                          <w:r w:rsidRPr="003D16E4">
                            <w:t>+</w:t>
                          </w:r>
                          <w:r>
                            <w:t>389 2</w:t>
                          </w:r>
                          <w:r w:rsidRPr="00645900">
                            <w:t>3240 643</w:t>
                          </w:r>
                        </w:p>
                        <w:p w:rsidR="00BC4643" w:rsidRPr="003D16E4" w:rsidRDefault="00BC4643" w:rsidP="006F5CB5">
                          <w:pPr>
                            <w:pStyle w:val="FooterTXT"/>
                          </w:pPr>
                          <w:r>
                            <w:t>www.</w:t>
                          </w:r>
                          <w:r w:rsidRPr="00645900">
                            <w:rPr>
                              <w:lang w:val="en-US"/>
                            </w:rPr>
                            <w:t>kultura</w:t>
                          </w:r>
                          <w: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358.5pt;margin-top:-24.25pt;width:95.7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" filled="f" stroked="f" strokeweight=".5pt">
              <v:path arrowok="t"/>
              <v:textbox>
                <w:txbxContent>
                  <w:p w:rsidR="00BC4643" w:rsidRDefault="00BC4643" w:rsidP="006F5CB5">
                    <w:pPr>
                      <w:pStyle w:val="FooterTXT"/>
                      <w:rPr>
                        <w:lang w:val="en-US"/>
                      </w:rPr>
                    </w:pPr>
                    <w:r w:rsidRPr="003D16E4">
                      <w:t>+</w:t>
                    </w:r>
                    <w:r>
                      <w:t>389 2</w:t>
                    </w:r>
                    <w:r w:rsidRPr="00645900">
                      <w:t>3240 643</w:t>
                    </w:r>
                  </w:p>
                  <w:p w:rsidR="00BC4643" w:rsidRPr="003D16E4" w:rsidRDefault="00BC4643" w:rsidP="006F5CB5">
                    <w:pPr>
                      <w:pStyle w:val="FooterTXT"/>
                    </w:pPr>
                    <w:r>
                      <w:t>www.</w:t>
                    </w:r>
                    <w:r w:rsidRPr="00645900">
                      <w:rPr>
                        <w:lang w:val="en-US"/>
                      </w:rPr>
                      <w:t>kultura</w:t>
                    </w:r>
                    <w:r>
                      <w:t>.gov.mk</w:t>
                    </w:r>
                  </w:p>
                </w:txbxContent>
              </v:textbox>
            </v:shape>
          </w:pict>
        </mc:Fallback>
      </mc:AlternateContent>
    </w:r>
    <w:r>
      <w:rPr>
        <w:noProof/>
        <w:lang w:val="en-US" w:eastAsia="en-US"/>
      </w:rPr>
      <mc:AlternateContent>
        <mc:Choice Requires="wps">
          <w:drawing>
            <wp:anchor distT="0" distB="0" distL="114299" distR="114299" simplePos="0" relativeHeight="251654656" behindDoc="0" locked="0" layoutInCell="1" allowOverlap="1">
              <wp:simplePos x="0" y="0"/>
              <wp:positionH relativeFrom="column">
                <wp:posOffset>191134</wp:posOffset>
              </wp:positionH>
              <wp:positionV relativeFrom="paragraph">
                <wp:posOffset>-461010</wp:posOffset>
              </wp:positionV>
              <wp:extent cx="0" cy="617220"/>
              <wp:effectExtent l="0" t="0" r="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7220"/>
                      </a:xfrm>
                      <a:prstGeom prst="line">
                        <a:avLst/>
                      </a:prstGeom>
                      <a:ln w="12700">
                        <a:solidFill>
                          <a:srgbClr val="F3811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9015C7" id="Straight Connector 51"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5pt,-36.3pt" to="1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" strokecolor="#f3811f" strokeweight="1pt">
              <o:lock v:ext="edit" shapetype="f"/>
            </v:lin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-381635</wp:posOffset>
              </wp:positionH>
              <wp:positionV relativeFrom="paragraph">
                <wp:posOffset>-242570</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BC4643" w:rsidRPr="0059655D" w:rsidRDefault="000266C7"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AC4C6C">
                            <w:rPr>
                              <w:b/>
                              <w:noProof/>
                            </w:rPr>
                            <w:t>2</w:t>
                          </w:r>
                          <w:r w:rsidRPr="0059655D">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30.05pt;margin-top:-19.1pt;width:38.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" filled="f" stroked="f" strokeweight=".5pt">
              <v:path arrowok="t"/>
              <v:textbox>
                <w:txbxContent>
                  <w:p w:rsidR="00BC4643" w:rsidRPr="0059655D" w:rsidRDefault="000266C7"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AC4C6C">
                      <w:rPr>
                        <w:b/>
                        <w:noProof/>
                      </w:rPr>
                      <w:t>2</w:t>
                    </w:r>
                    <w:r w:rsidRPr="0059655D">
                      <w:rPr>
                        <w:b/>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297180</wp:posOffset>
              </wp:positionH>
              <wp:positionV relativeFrom="paragraph">
                <wp:posOffset>-397510</wp:posOffset>
              </wp:positionV>
              <wp:extent cx="2054860" cy="60261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602615"/>
                      </a:xfrm>
                      <a:prstGeom prst="rect">
                        <a:avLst/>
                      </a:prstGeom>
                      <a:noFill/>
                      <a:ln w="6350">
                        <a:noFill/>
                      </a:ln>
                    </wps:spPr>
                    <wps:txbx>
                      <w:txbxContent>
                        <w:p w:rsidR="00BC4643" w:rsidRDefault="00BC4643" w:rsidP="00F23FCF">
                          <w:pPr>
                            <w:pStyle w:val="FooterTXT"/>
                          </w:pPr>
                          <w:r>
                            <w:t>Министерство за култура</w:t>
                          </w:r>
                          <w:r w:rsidRPr="00F23FCF">
                            <w:t>н</w:t>
                          </w:r>
                          <w:r>
                            <w:t>а</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en-GB"/>
                            </w:rPr>
                            <w:br/>
                            <w:t xml:space="preserve">Ministria e Kulturës e </w:t>
                          </w:r>
                          <w:r>
                            <w:rPr>
                              <w:lang w:val="en-GB"/>
                            </w:rPr>
                            <w:br/>
                            <w:t xml:space="preserve"> Republikës së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23.4pt;margin-top:-31.3pt;width:161.8pt;height:4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" filled="f" stroked="f" strokeweight=".5pt">
              <v:path arrowok="t"/>
              <v:textbox>
                <w:txbxContent>
                  <w:p w:rsidR="00BC4643" w:rsidRDefault="00BC4643" w:rsidP="00F23FCF">
                    <w:pPr>
                      <w:pStyle w:val="FooterTXT"/>
                    </w:pPr>
                    <w:r>
                      <w:t>Министерство за култура</w:t>
                    </w:r>
                    <w:r w:rsidRPr="00F23FCF">
                      <w:t>н</w:t>
                    </w:r>
                    <w:r>
                      <w:t>а</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en-GB"/>
                      </w:rPr>
                      <w:br/>
                      <w:t xml:space="preserve">Ministria e Kulturës e </w:t>
                    </w:r>
                    <w:r>
                      <w:rPr>
                        <w:lang w:val="en-GB"/>
                      </w:rPr>
                      <w:br/>
                      <w:t xml:space="preserve"> Republikës së Maqedonisë së Veriut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34" w:rsidRDefault="005F0034" w:rsidP="00DC5C24">
      <w:r>
        <w:separator/>
      </w:r>
    </w:p>
  </w:footnote>
  <w:footnote w:type="continuationSeparator" w:id="0">
    <w:p w:rsidR="005F0034" w:rsidRDefault="005F0034"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5F0034"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Default="00AC4C6C" w:rsidP="00C45FF7">
    <w:pPr>
      <w:jc w:val="cente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786130</wp:posOffset>
              </wp:positionV>
              <wp:extent cx="5715000" cy="797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97560"/>
                      </a:xfrm>
                      <a:prstGeom prst="rect">
                        <a:avLst/>
                      </a:prstGeom>
                      <a:noFill/>
                      <a:ln w="6350">
                        <a:noFill/>
                      </a:ln>
                    </wps:spPr>
                    <wps:txbx>
                      <w:txbxContent>
                        <w:p w:rsidR="00BC4643" w:rsidRPr="00F85C0D" w:rsidRDefault="00BC4643" w:rsidP="00D24CC6">
                          <w:pPr>
                            <w:pStyle w:val="HeaderTXT"/>
                            <w:jc w:val="both"/>
                            <w:rPr>
                              <w:rFonts w:ascii="StobiSans Regular" w:hAnsi="StobiSans Regular"/>
                              <w:lang w:val="sq-AL"/>
                            </w:rPr>
                          </w:pPr>
                          <w:r w:rsidRPr="00F85C0D">
                            <w:rPr>
                              <w:rFonts w:ascii="StobiSans Regular" w:hAnsi="StobiSans Regular"/>
                              <w:sz w:val="20"/>
                              <w:szCs w:val="20"/>
                              <w:lang w:val="sq-AL"/>
                            </w:rPr>
                            <w:t xml:space="preserve">    </w:t>
                          </w:r>
                          <w:r w:rsidRPr="00F85C0D">
                            <w:rPr>
                              <w:rFonts w:ascii="StobiSans Regular" w:hAnsi="StobiSans Regular"/>
                              <w:sz w:val="20"/>
                              <w:szCs w:val="20"/>
                            </w:rPr>
                            <w:t xml:space="preserve">               </w:t>
                          </w:r>
                          <w:r w:rsidR="00F85C0D">
                            <w:rPr>
                              <w:rFonts w:ascii="StobiSans Regular" w:hAnsi="StobiSans Regular"/>
                              <w:sz w:val="20"/>
                              <w:szCs w:val="20"/>
                            </w:rPr>
                            <w:t xml:space="preserve">        </w:t>
                          </w:r>
                        </w:p>
                        <w:p w:rsidR="00BC4643" w:rsidRPr="00C45FF7" w:rsidRDefault="00BC4643" w:rsidP="00C45FF7">
                          <w:pPr>
                            <w:pStyle w:val="HeaderTXT"/>
                            <w:rPr>
                              <w:lang w:val="sq-AL"/>
                            </w:rPr>
                          </w:pPr>
                        </w:p>
                        <w:p w:rsidR="00BC4643" w:rsidRPr="00C45FF7" w:rsidRDefault="00BC4643" w:rsidP="00A10845">
                          <w:pPr>
                            <w:pStyle w:val="HeaderTXT"/>
                            <w:rPr>
                              <w:lang w:val="sq-AL"/>
                            </w:rPr>
                          </w:pPr>
                        </w:p>
                        <w:p w:rsidR="00BC4643" w:rsidRPr="00C45FF7" w:rsidRDefault="00BC4643" w:rsidP="00A10845">
                          <w:pPr>
                            <w:pStyle w:val="HeaderTXT"/>
                            <w:rPr>
                              <w:lang w:val="sq-AL"/>
                            </w:rPr>
                          </w:pPr>
                          <w:r>
                            <w:rPr>
                              <w:lang w:val="sq-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1.9pt;width:450pt;height: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" filled="f" stroked="f" strokeweight=".5pt">
              <v:path arrowok="t"/>
              <v:textbox>
                <w:txbxContent>
                  <w:p w:rsidR="00BC4643" w:rsidRPr="00F85C0D" w:rsidRDefault="00BC4643" w:rsidP="00D24CC6">
                    <w:pPr>
                      <w:pStyle w:val="HeaderTXT"/>
                      <w:jc w:val="both"/>
                      <w:rPr>
                        <w:rFonts w:ascii="StobiSans Regular" w:hAnsi="StobiSans Regular"/>
                        <w:lang w:val="sq-AL"/>
                      </w:rPr>
                    </w:pPr>
                    <w:r w:rsidRPr="00F85C0D">
                      <w:rPr>
                        <w:rFonts w:ascii="StobiSans Regular" w:hAnsi="StobiSans Regular"/>
                        <w:sz w:val="20"/>
                        <w:szCs w:val="20"/>
                        <w:lang w:val="sq-AL"/>
                      </w:rPr>
                      <w:t xml:space="preserve">    </w:t>
                    </w:r>
                    <w:r w:rsidRPr="00F85C0D">
                      <w:rPr>
                        <w:rFonts w:ascii="StobiSans Regular" w:hAnsi="StobiSans Regular"/>
                        <w:sz w:val="20"/>
                        <w:szCs w:val="20"/>
                      </w:rPr>
                      <w:t xml:space="preserve">               </w:t>
                    </w:r>
                    <w:r w:rsidR="00F85C0D">
                      <w:rPr>
                        <w:rFonts w:ascii="StobiSans Regular" w:hAnsi="StobiSans Regular"/>
                        <w:sz w:val="20"/>
                        <w:szCs w:val="20"/>
                      </w:rPr>
                      <w:t xml:space="preserve">        </w:t>
                    </w:r>
                  </w:p>
                  <w:p w:rsidR="00BC4643" w:rsidRPr="00C45FF7" w:rsidRDefault="00BC4643" w:rsidP="00C45FF7">
                    <w:pPr>
                      <w:pStyle w:val="HeaderTXT"/>
                      <w:rPr>
                        <w:lang w:val="sq-AL"/>
                      </w:rPr>
                    </w:pPr>
                  </w:p>
                  <w:p w:rsidR="00BC4643" w:rsidRPr="00C45FF7" w:rsidRDefault="00BC4643" w:rsidP="00A10845">
                    <w:pPr>
                      <w:pStyle w:val="HeaderTXT"/>
                      <w:rPr>
                        <w:lang w:val="sq-AL"/>
                      </w:rPr>
                    </w:pPr>
                  </w:p>
                  <w:p w:rsidR="00BC4643" w:rsidRPr="00C45FF7" w:rsidRDefault="00BC4643" w:rsidP="00A10845">
                    <w:pPr>
                      <w:pStyle w:val="HeaderTXT"/>
                      <w:rPr>
                        <w:lang w:val="sq-AL"/>
                      </w:rPr>
                    </w:pPr>
                    <w:r>
                      <w:rPr>
                        <w:lang w:val="sq-AL"/>
                      </w:rPr>
                      <w:br/>
                    </w:r>
                  </w:p>
                </w:txbxContent>
              </v:textbox>
            </v:shape>
          </w:pict>
        </mc:Fallback>
      </mc:AlternateContent>
    </w:r>
    <w:r w:rsidR="00DC2738">
      <w:rPr>
        <w:noProof/>
        <w:lang w:val="en-US" w:eastAsia="en-US"/>
      </w:rPr>
      <w:drawing>
        <wp:inline distT="0" distB="0" distL="0" distR="0">
          <wp:extent cx="4924425" cy="990600"/>
          <wp:effectExtent l="19050" t="0" r="9525"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1"/>
                  <a:srcRect/>
                  <a:stretch>
                    <a:fillRect/>
                  </a:stretch>
                </pic:blipFill>
                <pic:spPr bwMode="auto">
                  <a:xfrm>
                    <a:off x="0" y="0"/>
                    <a:ext cx="4924425" cy="990600"/>
                  </a:xfrm>
                  <a:prstGeom prst="rect">
                    <a:avLst/>
                  </a:prstGeom>
                  <a:noFill/>
                  <a:ln w="9525">
                    <a:noFill/>
                    <a:miter lim="800000"/>
                    <a:headEnd/>
                    <a:tailEnd/>
                  </a:ln>
                </pic:spPr>
              </pic:pic>
            </a:graphicData>
          </a:graphic>
        </wp:inline>
      </w:drawing>
    </w:r>
  </w:p>
  <w:p w:rsidR="00BC4643" w:rsidRPr="0076608B" w:rsidRDefault="005F0034" w:rsidP="00001E20">
    <w:pPr>
      <w:jc w:val="center"/>
      <w:rPr>
        <w:lang w:val="sq-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1" type="#_x0000_t75" style="position:absolute;left:0;text-align:left;margin-left:-3.1pt;margin-top:108.2pt;width:457.3pt;height:482.4pt;z-index:-251654656;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5F0034"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7" type="#_x0000_t75" style="position:absolute;left:0;text-align:left;margin-left:0;margin-top:0;width:450.75pt;height:475.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E7B5A"/>
    <w:multiLevelType w:val="hybridMultilevel"/>
    <w:tmpl w:val="5E52DA50"/>
    <w:lvl w:ilvl="0" w:tplc="670A724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34AB6"/>
    <w:multiLevelType w:val="hybridMultilevel"/>
    <w:tmpl w:val="1FFC8786"/>
    <w:lvl w:ilvl="0" w:tplc="217CF6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FD4831"/>
    <w:multiLevelType w:val="hybridMultilevel"/>
    <w:tmpl w:val="DEAC28B8"/>
    <w:lvl w:ilvl="0" w:tplc="6FB6062A">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A62A1E"/>
    <w:multiLevelType w:val="hybridMultilevel"/>
    <w:tmpl w:val="EBA6D2D8"/>
    <w:lvl w:ilvl="0" w:tplc="2C80A9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F2AC1"/>
    <w:multiLevelType w:val="hybridMultilevel"/>
    <w:tmpl w:val="114CD966"/>
    <w:lvl w:ilvl="0" w:tplc="7E10CCC6">
      <w:start w:val="2"/>
      <w:numFmt w:val="bullet"/>
      <w:lvlText w:val="-"/>
      <w:lvlJc w:val="left"/>
      <w:pPr>
        <w:ind w:left="1080" w:hanging="360"/>
      </w:pPr>
      <w:rPr>
        <w:rFonts w:ascii="StobiSerif Regular" w:eastAsia="Times New Roman" w:hAnsi="StobiSerif Regular" w:hint="default"/>
        <w:b/>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76206"/>
    <w:multiLevelType w:val="hybridMultilevel"/>
    <w:tmpl w:val="5CC2E0CC"/>
    <w:lvl w:ilvl="0" w:tplc="885825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E0AB1"/>
    <w:multiLevelType w:val="hybridMultilevel"/>
    <w:tmpl w:val="7F22B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B44897"/>
    <w:multiLevelType w:val="hybridMultilevel"/>
    <w:tmpl w:val="EBA6D2D8"/>
    <w:lvl w:ilvl="0" w:tplc="2C80A9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D5D79"/>
    <w:multiLevelType w:val="hybridMultilevel"/>
    <w:tmpl w:val="7A62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D4611"/>
    <w:multiLevelType w:val="hybridMultilevel"/>
    <w:tmpl w:val="25F6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07201"/>
    <w:multiLevelType w:val="hybridMultilevel"/>
    <w:tmpl w:val="86A8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D6737"/>
    <w:multiLevelType w:val="hybridMultilevel"/>
    <w:tmpl w:val="0A52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3561C"/>
    <w:multiLevelType w:val="hybridMultilevel"/>
    <w:tmpl w:val="16AE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23"/>
  </w:num>
  <w:num w:numId="14">
    <w:abstractNumId w:val="24"/>
  </w:num>
  <w:num w:numId="15">
    <w:abstractNumId w:val="17"/>
  </w:num>
  <w:num w:numId="16">
    <w:abstractNumId w:val="15"/>
  </w:num>
  <w:num w:numId="17">
    <w:abstractNumId w:val="13"/>
  </w:num>
  <w:num w:numId="18">
    <w:abstractNumId w:val="12"/>
  </w:num>
  <w:num w:numId="19">
    <w:abstractNumId w:val="20"/>
  </w:num>
  <w:num w:numId="20">
    <w:abstractNumId w:val="21"/>
  </w:num>
  <w:num w:numId="21">
    <w:abstractNumId w:val="18"/>
  </w:num>
  <w:num w:numId="22">
    <w:abstractNumId w:val="26"/>
  </w:num>
  <w:num w:numId="23">
    <w:abstractNumId w:val="10"/>
  </w:num>
  <w:num w:numId="24">
    <w:abstractNumId w:val="16"/>
  </w:num>
  <w:num w:numId="25">
    <w:abstractNumId w:val="14"/>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79C6"/>
    <w:rsid w:val="00011F23"/>
    <w:rsid w:val="0001539F"/>
    <w:rsid w:val="00015F9C"/>
    <w:rsid w:val="00021B2A"/>
    <w:rsid w:val="000266C7"/>
    <w:rsid w:val="00033E99"/>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14A7"/>
    <w:rsid w:val="000803E1"/>
    <w:rsid w:val="0008081A"/>
    <w:rsid w:val="0008191E"/>
    <w:rsid w:val="00082E53"/>
    <w:rsid w:val="00083FFA"/>
    <w:rsid w:val="00087B76"/>
    <w:rsid w:val="000902E1"/>
    <w:rsid w:val="00091D18"/>
    <w:rsid w:val="0009377E"/>
    <w:rsid w:val="000A0D64"/>
    <w:rsid w:val="000A5593"/>
    <w:rsid w:val="000C07EB"/>
    <w:rsid w:val="000C2208"/>
    <w:rsid w:val="000C28D5"/>
    <w:rsid w:val="000C3DDC"/>
    <w:rsid w:val="000D0BC8"/>
    <w:rsid w:val="000D124E"/>
    <w:rsid w:val="000D27A1"/>
    <w:rsid w:val="000D361B"/>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15FF"/>
    <w:rsid w:val="0011209E"/>
    <w:rsid w:val="00112F2F"/>
    <w:rsid w:val="00113B68"/>
    <w:rsid w:val="001142F8"/>
    <w:rsid w:val="001159BC"/>
    <w:rsid w:val="0011621A"/>
    <w:rsid w:val="001167B7"/>
    <w:rsid w:val="00127ADA"/>
    <w:rsid w:val="001317FD"/>
    <w:rsid w:val="0013265E"/>
    <w:rsid w:val="00132B65"/>
    <w:rsid w:val="001337FE"/>
    <w:rsid w:val="0013530D"/>
    <w:rsid w:val="00140D4C"/>
    <w:rsid w:val="001425EE"/>
    <w:rsid w:val="00142772"/>
    <w:rsid w:val="00144EC7"/>
    <w:rsid w:val="00147B44"/>
    <w:rsid w:val="00151FF3"/>
    <w:rsid w:val="00153CBE"/>
    <w:rsid w:val="00155786"/>
    <w:rsid w:val="001565F6"/>
    <w:rsid w:val="00157487"/>
    <w:rsid w:val="0015755C"/>
    <w:rsid w:val="001617CA"/>
    <w:rsid w:val="00161B63"/>
    <w:rsid w:val="00166A70"/>
    <w:rsid w:val="00171426"/>
    <w:rsid w:val="001760C7"/>
    <w:rsid w:val="0017686B"/>
    <w:rsid w:val="001807F7"/>
    <w:rsid w:val="00180B7B"/>
    <w:rsid w:val="00182C6F"/>
    <w:rsid w:val="00183C3B"/>
    <w:rsid w:val="00184BAA"/>
    <w:rsid w:val="00185218"/>
    <w:rsid w:val="00186DF1"/>
    <w:rsid w:val="00187E40"/>
    <w:rsid w:val="001908F2"/>
    <w:rsid w:val="001913E7"/>
    <w:rsid w:val="0019449A"/>
    <w:rsid w:val="00194A77"/>
    <w:rsid w:val="001959F1"/>
    <w:rsid w:val="001A05C4"/>
    <w:rsid w:val="001A42B7"/>
    <w:rsid w:val="001A60E6"/>
    <w:rsid w:val="001B0B35"/>
    <w:rsid w:val="001B4B6E"/>
    <w:rsid w:val="001C4CA2"/>
    <w:rsid w:val="001C52BF"/>
    <w:rsid w:val="001D098C"/>
    <w:rsid w:val="001D27D5"/>
    <w:rsid w:val="001D325E"/>
    <w:rsid w:val="001D4974"/>
    <w:rsid w:val="001D5670"/>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3636"/>
    <w:rsid w:val="00204192"/>
    <w:rsid w:val="00204561"/>
    <w:rsid w:val="002061E0"/>
    <w:rsid w:val="00206E2E"/>
    <w:rsid w:val="0020754D"/>
    <w:rsid w:val="00207FE6"/>
    <w:rsid w:val="00212A62"/>
    <w:rsid w:val="00214B23"/>
    <w:rsid w:val="002200EE"/>
    <w:rsid w:val="00220BF1"/>
    <w:rsid w:val="002221F3"/>
    <w:rsid w:val="002250EA"/>
    <w:rsid w:val="0022703A"/>
    <w:rsid w:val="00235514"/>
    <w:rsid w:val="00235B2D"/>
    <w:rsid w:val="00235EB7"/>
    <w:rsid w:val="00236FCC"/>
    <w:rsid w:val="00237F58"/>
    <w:rsid w:val="0024255E"/>
    <w:rsid w:val="0024602F"/>
    <w:rsid w:val="00251D83"/>
    <w:rsid w:val="00252864"/>
    <w:rsid w:val="002609C0"/>
    <w:rsid w:val="002619D3"/>
    <w:rsid w:val="002651CC"/>
    <w:rsid w:val="002714F2"/>
    <w:rsid w:val="00271C6D"/>
    <w:rsid w:val="00272403"/>
    <w:rsid w:val="00272D9B"/>
    <w:rsid w:val="00273D0C"/>
    <w:rsid w:val="00275A53"/>
    <w:rsid w:val="00276661"/>
    <w:rsid w:val="00277A97"/>
    <w:rsid w:val="0028317D"/>
    <w:rsid w:val="0029248A"/>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47A9"/>
    <w:rsid w:val="002E6E53"/>
    <w:rsid w:val="002E7536"/>
    <w:rsid w:val="002F10EB"/>
    <w:rsid w:val="002F4EEA"/>
    <w:rsid w:val="002F68E8"/>
    <w:rsid w:val="002F6BDA"/>
    <w:rsid w:val="002F6C1E"/>
    <w:rsid w:val="002F6CA3"/>
    <w:rsid w:val="002F7F4F"/>
    <w:rsid w:val="003011A4"/>
    <w:rsid w:val="00301685"/>
    <w:rsid w:val="003037E4"/>
    <w:rsid w:val="003061F5"/>
    <w:rsid w:val="00306C9B"/>
    <w:rsid w:val="00307E92"/>
    <w:rsid w:val="00314281"/>
    <w:rsid w:val="00315243"/>
    <w:rsid w:val="00315E5A"/>
    <w:rsid w:val="00317E9C"/>
    <w:rsid w:val="00320637"/>
    <w:rsid w:val="003239F8"/>
    <w:rsid w:val="003242A9"/>
    <w:rsid w:val="00325EA7"/>
    <w:rsid w:val="003262F2"/>
    <w:rsid w:val="00327AB3"/>
    <w:rsid w:val="00327C8A"/>
    <w:rsid w:val="00327D4A"/>
    <w:rsid w:val="00333F83"/>
    <w:rsid w:val="00335DE2"/>
    <w:rsid w:val="003377A9"/>
    <w:rsid w:val="003378CF"/>
    <w:rsid w:val="00341AC8"/>
    <w:rsid w:val="00341D02"/>
    <w:rsid w:val="0034588C"/>
    <w:rsid w:val="00345BCC"/>
    <w:rsid w:val="00347D47"/>
    <w:rsid w:val="0035213E"/>
    <w:rsid w:val="003522AA"/>
    <w:rsid w:val="003535C3"/>
    <w:rsid w:val="00356024"/>
    <w:rsid w:val="003565FD"/>
    <w:rsid w:val="00360CEE"/>
    <w:rsid w:val="003617CC"/>
    <w:rsid w:val="00362D9D"/>
    <w:rsid w:val="00362F3A"/>
    <w:rsid w:val="00367731"/>
    <w:rsid w:val="00370ACF"/>
    <w:rsid w:val="0037394C"/>
    <w:rsid w:val="00376AD4"/>
    <w:rsid w:val="00376E43"/>
    <w:rsid w:val="0038599F"/>
    <w:rsid w:val="00386382"/>
    <w:rsid w:val="0038648B"/>
    <w:rsid w:val="00387CF7"/>
    <w:rsid w:val="003906C3"/>
    <w:rsid w:val="003942BB"/>
    <w:rsid w:val="00394857"/>
    <w:rsid w:val="003A77B8"/>
    <w:rsid w:val="003A79DD"/>
    <w:rsid w:val="003B099E"/>
    <w:rsid w:val="003B1CAC"/>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82E"/>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166C"/>
    <w:rsid w:val="00432203"/>
    <w:rsid w:val="00434FA3"/>
    <w:rsid w:val="00436EBF"/>
    <w:rsid w:val="004408E6"/>
    <w:rsid w:val="004436BA"/>
    <w:rsid w:val="00443CA9"/>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1062"/>
    <w:rsid w:val="00487AD1"/>
    <w:rsid w:val="00490EA7"/>
    <w:rsid w:val="004A0D51"/>
    <w:rsid w:val="004A4A61"/>
    <w:rsid w:val="004A67D2"/>
    <w:rsid w:val="004B0595"/>
    <w:rsid w:val="004B0D4C"/>
    <w:rsid w:val="004B16EE"/>
    <w:rsid w:val="004B2E41"/>
    <w:rsid w:val="004B5345"/>
    <w:rsid w:val="004B78E3"/>
    <w:rsid w:val="004B7BDF"/>
    <w:rsid w:val="004C009D"/>
    <w:rsid w:val="004C0BF1"/>
    <w:rsid w:val="004C1362"/>
    <w:rsid w:val="004C1548"/>
    <w:rsid w:val="004C1DFF"/>
    <w:rsid w:val="004C73C8"/>
    <w:rsid w:val="004D2DDA"/>
    <w:rsid w:val="004D5837"/>
    <w:rsid w:val="004E2523"/>
    <w:rsid w:val="004E6397"/>
    <w:rsid w:val="004E712E"/>
    <w:rsid w:val="004F4B44"/>
    <w:rsid w:val="004F6133"/>
    <w:rsid w:val="004F73EB"/>
    <w:rsid w:val="004F754C"/>
    <w:rsid w:val="004F7B2B"/>
    <w:rsid w:val="00500FE9"/>
    <w:rsid w:val="00501093"/>
    <w:rsid w:val="00502593"/>
    <w:rsid w:val="0050516B"/>
    <w:rsid w:val="00505FBA"/>
    <w:rsid w:val="0051380D"/>
    <w:rsid w:val="0051482A"/>
    <w:rsid w:val="00514E5D"/>
    <w:rsid w:val="005158CB"/>
    <w:rsid w:val="0051643A"/>
    <w:rsid w:val="00516ECB"/>
    <w:rsid w:val="005170F3"/>
    <w:rsid w:val="00520035"/>
    <w:rsid w:val="00520B95"/>
    <w:rsid w:val="005273EC"/>
    <w:rsid w:val="00527973"/>
    <w:rsid w:val="00531D09"/>
    <w:rsid w:val="005331CD"/>
    <w:rsid w:val="0054141A"/>
    <w:rsid w:val="00543AD4"/>
    <w:rsid w:val="005440D1"/>
    <w:rsid w:val="00547F59"/>
    <w:rsid w:val="00550992"/>
    <w:rsid w:val="0055550B"/>
    <w:rsid w:val="005562F0"/>
    <w:rsid w:val="00566FD3"/>
    <w:rsid w:val="00571F34"/>
    <w:rsid w:val="00575C0B"/>
    <w:rsid w:val="005778C0"/>
    <w:rsid w:val="0058672F"/>
    <w:rsid w:val="00586E47"/>
    <w:rsid w:val="0059655D"/>
    <w:rsid w:val="00596DD5"/>
    <w:rsid w:val="005A10C0"/>
    <w:rsid w:val="005A19DD"/>
    <w:rsid w:val="005A6822"/>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0034"/>
    <w:rsid w:val="005F26BB"/>
    <w:rsid w:val="005F3519"/>
    <w:rsid w:val="0060076A"/>
    <w:rsid w:val="0060132E"/>
    <w:rsid w:val="00604BD2"/>
    <w:rsid w:val="00605438"/>
    <w:rsid w:val="006055A6"/>
    <w:rsid w:val="00607517"/>
    <w:rsid w:val="00610666"/>
    <w:rsid w:val="00611FCB"/>
    <w:rsid w:val="00612FF0"/>
    <w:rsid w:val="0062089E"/>
    <w:rsid w:val="0062197F"/>
    <w:rsid w:val="00622765"/>
    <w:rsid w:val="00622833"/>
    <w:rsid w:val="00627F98"/>
    <w:rsid w:val="0063013A"/>
    <w:rsid w:val="00630CF4"/>
    <w:rsid w:val="00632C52"/>
    <w:rsid w:val="00632DD7"/>
    <w:rsid w:val="00633D01"/>
    <w:rsid w:val="00635F22"/>
    <w:rsid w:val="00635F8F"/>
    <w:rsid w:val="00642298"/>
    <w:rsid w:val="0064344D"/>
    <w:rsid w:val="00645900"/>
    <w:rsid w:val="00650646"/>
    <w:rsid w:val="00654330"/>
    <w:rsid w:val="00655D23"/>
    <w:rsid w:val="00661E32"/>
    <w:rsid w:val="00663FC9"/>
    <w:rsid w:val="006666AE"/>
    <w:rsid w:val="00666DD7"/>
    <w:rsid w:val="006714CC"/>
    <w:rsid w:val="00672E2F"/>
    <w:rsid w:val="006800C0"/>
    <w:rsid w:val="006838E4"/>
    <w:rsid w:val="006865CF"/>
    <w:rsid w:val="00687367"/>
    <w:rsid w:val="006879FF"/>
    <w:rsid w:val="00687F01"/>
    <w:rsid w:val="00693DEE"/>
    <w:rsid w:val="006A1AD2"/>
    <w:rsid w:val="006A248D"/>
    <w:rsid w:val="006A5A1B"/>
    <w:rsid w:val="006B1580"/>
    <w:rsid w:val="006B1E2E"/>
    <w:rsid w:val="006B2357"/>
    <w:rsid w:val="006B4AB3"/>
    <w:rsid w:val="006B5EC1"/>
    <w:rsid w:val="006C35E9"/>
    <w:rsid w:val="006C42D1"/>
    <w:rsid w:val="006C4ACE"/>
    <w:rsid w:val="006D030C"/>
    <w:rsid w:val="006D3724"/>
    <w:rsid w:val="006D446F"/>
    <w:rsid w:val="006D5259"/>
    <w:rsid w:val="006E0438"/>
    <w:rsid w:val="006E42AD"/>
    <w:rsid w:val="006F220C"/>
    <w:rsid w:val="006F23B7"/>
    <w:rsid w:val="006F5C2E"/>
    <w:rsid w:val="006F5CB5"/>
    <w:rsid w:val="006F6E91"/>
    <w:rsid w:val="006F7D3F"/>
    <w:rsid w:val="00703F05"/>
    <w:rsid w:val="007045D2"/>
    <w:rsid w:val="00705D55"/>
    <w:rsid w:val="00707EA7"/>
    <w:rsid w:val="00710305"/>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4E40"/>
    <w:rsid w:val="00755920"/>
    <w:rsid w:val="00760F8C"/>
    <w:rsid w:val="00764126"/>
    <w:rsid w:val="0076608B"/>
    <w:rsid w:val="00774C76"/>
    <w:rsid w:val="00775229"/>
    <w:rsid w:val="007809AD"/>
    <w:rsid w:val="00782611"/>
    <w:rsid w:val="007838AD"/>
    <w:rsid w:val="00784DC5"/>
    <w:rsid w:val="00785D50"/>
    <w:rsid w:val="00793DF8"/>
    <w:rsid w:val="00796526"/>
    <w:rsid w:val="007969BE"/>
    <w:rsid w:val="00797B18"/>
    <w:rsid w:val="007A7102"/>
    <w:rsid w:val="007B0E6E"/>
    <w:rsid w:val="007B29EB"/>
    <w:rsid w:val="007B366C"/>
    <w:rsid w:val="007B3E13"/>
    <w:rsid w:val="007C05BC"/>
    <w:rsid w:val="007C1E57"/>
    <w:rsid w:val="007C4242"/>
    <w:rsid w:val="007C55FF"/>
    <w:rsid w:val="007D28EC"/>
    <w:rsid w:val="007D49CF"/>
    <w:rsid w:val="007D4D3E"/>
    <w:rsid w:val="007D57E8"/>
    <w:rsid w:val="007D6778"/>
    <w:rsid w:val="007D6E64"/>
    <w:rsid w:val="007E0A69"/>
    <w:rsid w:val="007E0B95"/>
    <w:rsid w:val="007E0B98"/>
    <w:rsid w:val="007E16DC"/>
    <w:rsid w:val="007E5C9C"/>
    <w:rsid w:val="007E6C25"/>
    <w:rsid w:val="007F0D93"/>
    <w:rsid w:val="007F24AB"/>
    <w:rsid w:val="007F2DFD"/>
    <w:rsid w:val="007F43E3"/>
    <w:rsid w:val="007F5A94"/>
    <w:rsid w:val="007F7EDE"/>
    <w:rsid w:val="0080056B"/>
    <w:rsid w:val="0080154A"/>
    <w:rsid w:val="008027FE"/>
    <w:rsid w:val="00805783"/>
    <w:rsid w:val="00807135"/>
    <w:rsid w:val="00807CC3"/>
    <w:rsid w:val="00812E4A"/>
    <w:rsid w:val="0081320D"/>
    <w:rsid w:val="00813D14"/>
    <w:rsid w:val="00815C80"/>
    <w:rsid w:val="00817677"/>
    <w:rsid w:val="008232DE"/>
    <w:rsid w:val="0082353D"/>
    <w:rsid w:val="00823758"/>
    <w:rsid w:val="00824BE3"/>
    <w:rsid w:val="00824DA4"/>
    <w:rsid w:val="00825C25"/>
    <w:rsid w:val="008263EB"/>
    <w:rsid w:val="0082692F"/>
    <w:rsid w:val="00827E9F"/>
    <w:rsid w:val="008320C2"/>
    <w:rsid w:val="00832209"/>
    <w:rsid w:val="00832C65"/>
    <w:rsid w:val="0084257B"/>
    <w:rsid w:val="00842858"/>
    <w:rsid w:val="00844191"/>
    <w:rsid w:val="0084686B"/>
    <w:rsid w:val="00847D2C"/>
    <w:rsid w:val="00850723"/>
    <w:rsid w:val="00850F6A"/>
    <w:rsid w:val="008515D0"/>
    <w:rsid w:val="008517EE"/>
    <w:rsid w:val="00854245"/>
    <w:rsid w:val="008620A1"/>
    <w:rsid w:val="00867CE5"/>
    <w:rsid w:val="008750C9"/>
    <w:rsid w:val="00875597"/>
    <w:rsid w:val="00876F0E"/>
    <w:rsid w:val="0087715B"/>
    <w:rsid w:val="00885B97"/>
    <w:rsid w:val="00886831"/>
    <w:rsid w:val="0089103A"/>
    <w:rsid w:val="00891511"/>
    <w:rsid w:val="00891824"/>
    <w:rsid w:val="00892100"/>
    <w:rsid w:val="0089326A"/>
    <w:rsid w:val="00893496"/>
    <w:rsid w:val="008945F9"/>
    <w:rsid w:val="00896016"/>
    <w:rsid w:val="00897700"/>
    <w:rsid w:val="008A48BD"/>
    <w:rsid w:val="008B15B9"/>
    <w:rsid w:val="008B2B1A"/>
    <w:rsid w:val="008B375D"/>
    <w:rsid w:val="008C0799"/>
    <w:rsid w:val="008C38E0"/>
    <w:rsid w:val="008C3EB6"/>
    <w:rsid w:val="008C509D"/>
    <w:rsid w:val="008C5FBF"/>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0965"/>
    <w:rsid w:val="00902A73"/>
    <w:rsid w:val="00904B31"/>
    <w:rsid w:val="00906251"/>
    <w:rsid w:val="00913CAC"/>
    <w:rsid w:val="0091424E"/>
    <w:rsid w:val="009159F1"/>
    <w:rsid w:val="00920FE1"/>
    <w:rsid w:val="00922D61"/>
    <w:rsid w:val="00923914"/>
    <w:rsid w:val="00923CCD"/>
    <w:rsid w:val="00923E50"/>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004"/>
    <w:rsid w:val="009603DE"/>
    <w:rsid w:val="00962AB2"/>
    <w:rsid w:val="00970C2E"/>
    <w:rsid w:val="009714F9"/>
    <w:rsid w:val="00972161"/>
    <w:rsid w:val="00974007"/>
    <w:rsid w:val="0097409A"/>
    <w:rsid w:val="00974A48"/>
    <w:rsid w:val="009752D7"/>
    <w:rsid w:val="009771A9"/>
    <w:rsid w:val="0098169B"/>
    <w:rsid w:val="0098348B"/>
    <w:rsid w:val="00990CAA"/>
    <w:rsid w:val="0099305E"/>
    <w:rsid w:val="009958D7"/>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F45DD"/>
    <w:rsid w:val="009F52B6"/>
    <w:rsid w:val="00A00047"/>
    <w:rsid w:val="00A01506"/>
    <w:rsid w:val="00A03142"/>
    <w:rsid w:val="00A03EAF"/>
    <w:rsid w:val="00A04578"/>
    <w:rsid w:val="00A0493C"/>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2E03"/>
    <w:rsid w:val="00A43CBC"/>
    <w:rsid w:val="00A45253"/>
    <w:rsid w:val="00A46566"/>
    <w:rsid w:val="00A472D4"/>
    <w:rsid w:val="00A56F87"/>
    <w:rsid w:val="00A57AD7"/>
    <w:rsid w:val="00A57B41"/>
    <w:rsid w:val="00A601CA"/>
    <w:rsid w:val="00A606F0"/>
    <w:rsid w:val="00A6251F"/>
    <w:rsid w:val="00A62BB2"/>
    <w:rsid w:val="00A63E82"/>
    <w:rsid w:val="00A649B4"/>
    <w:rsid w:val="00A657A3"/>
    <w:rsid w:val="00A66410"/>
    <w:rsid w:val="00A67FEA"/>
    <w:rsid w:val="00A7496A"/>
    <w:rsid w:val="00A7513F"/>
    <w:rsid w:val="00A75318"/>
    <w:rsid w:val="00A7570F"/>
    <w:rsid w:val="00A77116"/>
    <w:rsid w:val="00A832E0"/>
    <w:rsid w:val="00A870D1"/>
    <w:rsid w:val="00A87A9C"/>
    <w:rsid w:val="00A90965"/>
    <w:rsid w:val="00A940FD"/>
    <w:rsid w:val="00A9460A"/>
    <w:rsid w:val="00A9706B"/>
    <w:rsid w:val="00A97E78"/>
    <w:rsid w:val="00AA11B7"/>
    <w:rsid w:val="00AA426E"/>
    <w:rsid w:val="00AA53CA"/>
    <w:rsid w:val="00AA61D0"/>
    <w:rsid w:val="00AB696E"/>
    <w:rsid w:val="00AB6F09"/>
    <w:rsid w:val="00AC06F7"/>
    <w:rsid w:val="00AC19E4"/>
    <w:rsid w:val="00AC2A3A"/>
    <w:rsid w:val="00AC316F"/>
    <w:rsid w:val="00AC3BE9"/>
    <w:rsid w:val="00AC4C6C"/>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262F"/>
    <w:rsid w:val="00AF3DA7"/>
    <w:rsid w:val="00AF47FC"/>
    <w:rsid w:val="00AF790F"/>
    <w:rsid w:val="00B00C72"/>
    <w:rsid w:val="00B00EFD"/>
    <w:rsid w:val="00B027F7"/>
    <w:rsid w:val="00B033A5"/>
    <w:rsid w:val="00B03DE7"/>
    <w:rsid w:val="00B03FB7"/>
    <w:rsid w:val="00B04A10"/>
    <w:rsid w:val="00B07FD5"/>
    <w:rsid w:val="00B10127"/>
    <w:rsid w:val="00B11A29"/>
    <w:rsid w:val="00B12382"/>
    <w:rsid w:val="00B12F12"/>
    <w:rsid w:val="00B17D37"/>
    <w:rsid w:val="00B21494"/>
    <w:rsid w:val="00B2490F"/>
    <w:rsid w:val="00B26474"/>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2EE0"/>
    <w:rsid w:val="00B73958"/>
    <w:rsid w:val="00B762E8"/>
    <w:rsid w:val="00B765C2"/>
    <w:rsid w:val="00B766CE"/>
    <w:rsid w:val="00B82AE7"/>
    <w:rsid w:val="00B83740"/>
    <w:rsid w:val="00B85453"/>
    <w:rsid w:val="00B91B04"/>
    <w:rsid w:val="00B923DC"/>
    <w:rsid w:val="00B925BA"/>
    <w:rsid w:val="00B92663"/>
    <w:rsid w:val="00B949D5"/>
    <w:rsid w:val="00B95B6A"/>
    <w:rsid w:val="00B964FA"/>
    <w:rsid w:val="00B96977"/>
    <w:rsid w:val="00BA4B83"/>
    <w:rsid w:val="00BA4D55"/>
    <w:rsid w:val="00BA5404"/>
    <w:rsid w:val="00BA6C59"/>
    <w:rsid w:val="00BB1D28"/>
    <w:rsid w:val="00BB3743"/>
    <w:rsid w:val="00BB4379"/>
    <w:rsid w:val="00BB5EBF"/>
    <w:rsid w:val="00BB5F04"/>
    <w:rsid w:val="00BC1BC4"/>
    <w:rsid w:val="00BC4643"/>
    <w:rsid w:val="00BC6EF3"/>
    <w:rsid w:val="00BD18BD"/>
    <w:rsid w:val="00BD2475"/>
    <w:rsid w:val="00BD30C7"/>
    <w:rsid w:val="00BD3F4E"/>
    <w:rsid w:val="00BD40E7"/>
    <w:rsid w:val="00BD4745"/>
    <w:rsid w:val="00BE0FC1"/>
    <w:rsid w:val="00BE32AB"/>
    <w:rsid w:val="00BE60E3"/>
    <w:rsid w:val="00BF2540"/>
    <w:rsid w:val="00BF2BB2"/>
    <w:rsid w:val="00BF3C1C"/>
    <w:rsid w:val="00BF3F59"/>
    <w:rsid w:val="00BF59F6"/>
    <w:rsid w:val="00C025C7"/>
    <w:rsid w:val="00C062AE"/>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5FF7"/>
    <w:rsid w:val="00C46162"/>
    <w:rsid w:val="00C461E5"/>
    <w:rsid w:val="00C52B1D"/>
    <w:rsid w:val="00C55D91"/>
    <w:rsid w:val="00C5631F"/>
    <w:rsid w:val="00C56F1F"/>
    <w:rsid w:val="00C60F81"/>
    <w:rsid w:val="00C61B1E"/>
    <w:rsid w:val="00C61B29"/>
    <w:rsid w:val="00C61FB2"/>
    <w:rsid w:val="00C6631B"/>
    <w:rsid w:val="00C67AE2"/>
    <w:rsid w:val="00C67D3F"/>
    <w:rsid w:val="00C67F6E"/>
    <w:rsid w:val="00C700E4"/>
    <w:rsid w:val="00C70279"/>
    <w:rsid w:val="00C716B0"/>
    <w:rsid w:val="00C71DE9"/>
    <w:rsid w:val="00C7312F"/>
    <w:rsid w:val="00C76A3F"/>
    <w:rsid w:val="00C8081C"/>
    <w:rsid w:val="00C808CF"/>
    <w:rsid w:val="00C80D56"/>
    <w:rsid w:val="00C859BA"/>
    <w:rsid w:val="00C85A89"/>
    <w:rsid w:val="00C87C6B"/>
    <w:rsid w:val="00C91DED"/>
    <w:rsid w:val="00C92625"/>
    <w:rsid w:val="00C9360A"/>
    <w:rsid w:val="00C94226"/>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D6D10"/>
    <w:rsid w:val="00CE0DB7"/>
    <w:rsid w:val="00CE1F2C"/>
    <w:rsid w:val="00CE28F2"/>
    <w:rsid w:val="00CE32B4"/>
    <w:rsid w:val="00CE3E8E"/>
    <w:rsid w:val="00CF032E"/>
    <w:rsid w:val="00CF5ED5"/>
    <w:rsid w:val="00CF76EE"/>
    <w:rsid w:val="00CF7777"/>
    <w:rsid w:val="00D000AE"/>
    <w:rsid w:val="00D024D8"/>
    <w:rsid w:val="00D04A36"/>
    <w:rsid w:val="00D05BD1"/>
    <w:rsid w:val="00D06CC9"/>
    <w:rsid w:val="00D07733"/>
    <w:rsid w:val="00D134C5"/>
    <w:rsid w:val="00D16558"/>
    <w:rsid w:val="00D16573"/>
    <w:rsid w:val="00D16947"/>
    <w:rsid w:val="00D16D30"/>
    <w:rsid w:val="00D17B4C"/>
    <w:rsid w:val="00D17CC0"/>
    <w:rsid w:val="00D20BF7"/>
    <w:rsid w:val="00D2132C"/>
    <w:rsid w:val="00D22225"/>
    <w:rsid w:val="00D22345"/>
    <w:rsid w:val="00D22DC6"/>
    <w:rsid w:val="00D233E2"/>
    <w:rsid w:val="00D23A8F"/>
    <w:rsid w:val="00D24CC6"/>
    <w:rsid w:val="00D26B2D"/>
    <w:rsid w:val="00D27516"/>
    <w:rsid w:val="00D2759C"/>
    <w:rsid w:val="00D2792D"/>
    <w:rsid w:val="00D308EA"/>
    <w:rsid w:val="00D354F1"/>
    <w:rsid w:val="00D36063"/>
    <w:rsid w:val="00D4018D"/>
    <w:rsid w:val="00D43A57"/>
    <w:rsid w:val="00D44BC1"/>
    <w:rsid w:val="00D45205"/>
    <w:rsid w:val="00D460FE"/>
    <w:rsid w:val="00D47481"/>
    <w:rsid w:val="00D479C3"/>
    <w:rsid w:val="00D517F8"/>
    <w:rsid w:val="00D51EF3"/>
    <w:rsid w:val="00D521A7"/>
    <w:rsid w:val="00D5452F"/>
    <w:rsid w:val="00D5466D"/>
    <w:rsid w:val="00D55208"/>
    <w:rsid w:val="00D613A5"/>
    <w:rsid w:val="00D6337F"/>
    <w:rsid w:val="00D64C79"/>
    <w:rsid w:val="00D64E72"/>
    <w:rsid w:val="00D652AD"/>
    <w:rsid w:val="00D65F16"/>
    <w:rsid w:val="00D66572"/>
    <w:rsid w:val="00D67F4F"/>
    <w:rsid w:val="00D712A7"/>
    <w:rsid w:val="00D73520"/>
    <w:rsid w:val="00D75D63"/>
    <w:rsid w:val="00D877BF"/>
    <w:rsid w:val="00D914C1"/>
    <w:rsid w:val="00D93257"/>
    <w:rsid w:val="00D94677"/>
    <w:rsid w:val="00D9488A"/>
    <w:rsid w:val="00D9554B"/>
    <w:rsid w:val="00D95D26"/>
    <w:rsid w:val="00D96E9B"/>
    <w:rsid w:val="00DA030F"/>
    <w:rsid w:val="00DA035D"/>
    <w:rsid w:val="00DA2387"/>
    <w:rsid w:val="00DA4253"/>
    <w:rsid w:val="00DB19F9"/>
    <w:rsid w:val="00DB4DB1"/>
    <w:rsid w:val="00DB6B51"/>
    <w:rsid w:val="00DB6DB4"/>
    <w:rsid w:val="00DB794B"/>
    <w:rsid w:val="00DC0847"/>
    <w:rsid w:val="00DC2738"/>
    <w:rsid w:val="00DC34A9"/>
    <w:rsid w:val="00DC4404"/>
    <w:rsid w:val="00DC5C24"/>
    <w:rsid w:val="00DC5E13"/>
    <w:rsid w:val="00DD56C2"/>
    <w:rsid w:val="00DD5DF1"/>
    <w:rsid w:val="00DD5F39"/>
    <w:rsid w:val="00DE7347"/>
    <w:rsid w:val="00DF12C2"/>
    <w:rsid w:val="00DF1E02"/>
    <w:rsid w:val="00DF4611"/>
    <w:rsid w:val="00DF4BB0"/>
    <w:rsid w:val="00DF4EEA"/>
    <w:rsid w:val="00DF6549"/>
    <w:rsid w:val="00DF68E5"/>
    <w:rsid w:val="00DF74CB"/>
    <w:rsid w:val="00E00000"/>
    <w:rsid w:val="00E04729"/>
    <w:rsid w:val="00E067E7"/>
    <w:rsid w:val="00E06EA5"/>
    <w:rsid w:val="00E11DF9"/>
    <w:rsid w:val="00E11F42"/>
    <w:rsid w:val="00E128D2"/>
    <w:rsid w:val="00E143F9"/>
    <w:rsid w:val="00E157B8"/>
    <w:rsid w:val="00E1749F"/>
    <w:rsid w:val="00E200A4"/>
    <w:rsid w:val="00E2502D"/>
    <w:rsid w:val="00E25D83"/>
    <w:rsid w:val="00E27D94"/>
    <w:rsid w:val="00E30C1C"/>
    <w:rsid w:val="00E33A10"/>
    <w:rsid w:val="00E351D3"/>
    <w:rsid w:val="00E4186C"/>
    <w:rsid w:val="00E43441"/>
    <w:rsid w:val="00E44FE2"/>
    <w:rsid w:val="00E507A2"/>
    <w:rsid w:val="00E5249D"/>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2A00"/>
    <w:rsid w:val="00EB591B"/>
    <w:rsid w:val="00EB5C36"/>
    <w:rsid w:val="00EB7DA4"/>
    <w:rsid w:val="00EC0AEA"/>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4519"/>
    <w:rsid w:val="00EF66E2"/>
    <w:rsid w:val="00EF6B93"/>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7776F"/>
    <w:rsid w:val="00F85438"/>
    <w:rsid w:val="00F85C0D"/>
    <w:rsid w:val="00F866D2"/>
    <w:rsid w:val="00F90858"/>
    <w:rsid w:val="00F90BB0"/>
    <w:rsid w:val="00F95079"/>
    <w:rsid w:val="00FA68CB"/>
    <w:rsid w:val="00FA6BFE"/>
    <w:rsid w:val="00FB0189"/>
    <w:rsid w:val="00FB06DC"/>
    <w:rsid w:val="00FB4DF7"/>
    <w:rsid w:val="00FB5301"/>
    <w:rsid w:val="00FB6349"/>
    <w:rsid w:val="00FB692D"/>
    <w:rsid w:val="00FB7D42"/>
    <w:rsid w:val="00FC0C33"/>
    <w:rsid w:val="00FC5AAF"/>
    <w:rsid w:val="00FC6818"/>
    <w:rsid w:val="00FD7B2A"/>
    <w:rsid w:val="00FD7C03"/>
    <w:rsid w:val="00FD7FE8"/>
    <w:rsid w:val="00FE2414"/>
    <w:rsid w:val="00FE2C38"/>
    <w:rsid w:val="00FE4BF7"/>
    <w:rsid w:val="00FE7404"/>
    <w:rsid w:val="00FF1855"/>
    <w:rsid w:val="00FF1FC5"/>
    <w:rsid w:val="00FF248E"/>
    <w:rsid w:val="00FF2E89"/>
    <w:rsid w:val="00FF422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E855F68A-3CEE-48A5-9ACE-1D9D618B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cs="Times New Roman"/>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cs="Times New Roman"/>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cs="Times New Roman"/>
      <w:b/>
      <w:sz w:val="26"/>
      <w:lang w:val="mk-MK"/>
    </w:rPr>
  </w:style>
  <w:style w:type="character" w:customStyle="1" w:styleId="Heading4Char">
    <w:name w:val="Heading 4 Char"/>
    <w:basedOn w:val="DefaultParagraphFont"/>
    <w:link w:val="Heading4"/>
    <w:uiPriority w:val="99"/>
    <w:semiHidden/>
    <w:locked/>
    <w:rsid w:val="00672E2F"/>
    <w:rPr>
      <w:rFonts w:ascii="Calibri" w:hAnsi="Calibri" w:cs="Times New Roman"/>
      <w:b/>
      <w:bCs/>
      <w:sz w:val="28"/>
      <w:szCs w:val="28"/>
      <w:lang w:val="mk-MK" w:eastAsia="en-GB"/>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semiHidden/>
    <w:locked/>
    <w:rsid w:val="00672E2F"/>
    <w:rPr>
      <w:rFonts w:ascii="StobiSans Regular" w:hAnsi="StobiSans Regular" w:cs="Times New Roman"/>
      <w:sz w:val="24"/>
      <w:szCs w:val="24"/>
      <w:lang w:val="mk-MK" w:eastAsia="en-GB"/>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rFonts w:cs="Times New Roman"/>
      <w:sz w:val="24"/>
      <w:lang w:val="en-GB" w:eastAsia="en-GB"/>
    </w:rPr>
  </w:style>
  <w:style w:type="table" w:styleId="TableGrid">
    <w:name w:val="Table Grid"/>
    <w:basedOn w:val="TableNormal"/>
    <w:uiPriority w:val="99"/>
    <w:rsid w:val="00AE65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basedOn w:val="DefaultParagraphFont"/>
    <w:uiPriority w:val="99"/>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E2F"/>
    <w:rPr>
      <w:rFonts w:cs="Times New Roman"/>
      <w:sz w:val="2"/>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cs="Times New Roman"/>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ascii="StobiSerif Medium" w:hAnsi="StobiSerif Medium" w:cs="Times New Roman"/>
      <w:b/>
      <w:sz w:val="24"/>
      <w:szCs w:val="24"/>
      <w:lang w:val="mk-MK"/>
    </w:rPr>
  </w:style>
  <w:style w:type="character" w:customStyle="1" w:styleId="Char1">
    <w:name w:val="Субтекст Char"/>
    <w:basedOn w:val="Char0"/>
    <w:link w:val="a0"/>
    <w:uiPriority w:val="99"/>
    <w:locked/>
    <w:rsid w:val="00BD2475"/>
    <w:rPr>
      <w:rFonts w:ascii="StobiSerif Medium" w:hAnsi="StobiSerif Medium" w:cs="Times New Roman"/>
      <w:b/>
      <w:sz w:val="24"/>
      <w:szCs w:val="24"/>
      <w:lang w:val="mk-MK"/>
    </w:rPr>
  </w:style>
  <w:style w:type="paragraph" w:customStyle="1" w:styleId="Normal1">
    <w:name w:val="Normal1"/>
    <w:rsid w:val="001D5670"/>
    <w:pPr>
      <w:spacing w:after="200" w:line="276" w:lineRule="auto"/>
    </w:pPr>
    <w:rPr>
      <w:rFonts w:ascii="Calibri" w:eastAsia="Calibri" w:hAnsi="Calibri" w:cs="Calibri"/>
      <w:lang w:val="mk-MK" w:eastAsia="fr-FR"/>
    </w:rPr>
  </w:style>
  <w:style w:type="paragraph" w:customStyle="1" w:styleId="yiv8243031457msonormal">
    <w:name w:val="yiv8243031457msonormal"/>
    <w:basedOn w:val="Normal"/>
    <w:rsid w:val="00367731"/>
    <w:pPr>
      <w:suppressAutoHyphens w:val="0"/>
      <w:spacing w:before="100" w:beforeAutospacing="1" w:after="100" w:afterAutospacing="1"/>
      <w:jc w:val="left"/>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5472">
      <w:marLeft w:val="0"/>
      <w:marRight w:val="0"/>
      <w:marTop w:val="0"/>
      <w:marBottom w:val="0"/>
      <w:divBdr>
        <w:top w:val="none" w:sz="0" w:space="0" w:color="auto"/>
        <w:left w:val="none" w:sz="0" w:space="0" w:color="auto"/>
        <w:bottom w:val="none" w:sz="0" w:space="0" w:color="auto"/>
        <w:right w:val="none" w:sz="0" w:space="0" w:color="auto"/>
      </w:divBdr>
    </w:div>
    <w:div w:id="166605473">
      <w:marLeft w:val="0"/>
      <w:marRight w:val="0"/>
      <w:marTop w:val="0"/>
      <w:marBottom w:val="0"/>
      <w:divBdr>
        <w:top w:val="none" w:sz="0" w:space="0" w:color="auto"/>
        <w:left w:val="none" w:sz="0" w:space="0" w:color="auto"/>
        <w:bottom w:val="none" w:sz="0" w:space="0" w:color="auto"/>
        <w:right w:val="none" w:sz="0" w:space="0" w:color="auto"/>
      </w:divBdr>
    </w:div>
    <w:div w:id="166605474">
      <w:marLeft w:val="0"/>
      <w:marRight w:val="0"/>
      <w:marTop w:val="0"/>
      <w:marBottom w:val="0"/>
      <w:divBdr>
        <w:top w:val="none" w:sz="0" w:space="0" w:color="auto"/>
        <w:left w:val="none" w:sz="0" w:space="0" w:color="auto"/>
        <w:bottom w:val="none" w:sz="0" w:space="0" w:color="auto"/>
        <w:right w:val="none" w:sz="0" w:space="0" w:color="auto"/>
      </w:divBdr>
    </w:div>
    <w:div w:id="166605475">
      <w:marLeft w:val="0"/>
      <w:marRight w:val="0"/>
      <w:marTop w:val="0"/>
      <w:marBottom w:val="0"/>
      <w:divBdr>
        <w:top w:val="none" w:sz="0" w:space="0" w:color="auto"/>
        <w:left w:val="none" w:sz="0" w:space="0" w:color="auto"/>
        <w:bottom w:val="none" w:sz="0" w:space="0" w:color="auto"/>
        <w:right w:val="none" w:sz="0" w:space="0" w:color="auto"/>
      </w:divBdr>
    </w:div>
    <w:div w:id="166605476">
      <w:marLeft w:val="0"/>
      <w:marRight w:val="0"/>
      <w:marTop w:val="0"/>
      <w:marBottom w:val="0"/>
      <w:divBdr>
        <w:top w:val="none" w:sz="0" w:space="0" w:color="auto"/>
        <w:left w:val="none" w:sz="0" w:space="0" w:color="auto"/>
        <w:bottom w:val="none" w:sz="0" w:space="0" w:color="auto"/>
        <w:right w:val="none" w:sz="0" w:space="0" w:color="auto"/>
      </w:divBdr>
    </w:div>
    <w:div w:id="166605477">
      <w:marLeft w:val="0"/>
      <w:marRight w:val="0"/>
      <w:marTop w:val="0"/>
      <w:marBottom w:val="0"/>
      <w:divBdr>
        <w:top w:val="none" w:sz="0" w:space="0" w:color="auto"/>
        <w:left w:val="none" w:sz="0" w:space="0" w:color="auto"/>
        <w:bottom w:val="none" w:sz="0" w:space="0" w:color="auto"/>
        <w:right w:val="none" w:sz="0" w:space="0" w:color="auto"/>
      </w:divBdr>
    </w:div>
    <w:div w:id="166605478">
      <w:marLeft w:val="0"/>
      <w:marRight w:val="0"/>
      <w:marTop w:val="0"/>
      <w:marBottom w:val="0"/>
      <w:divBdr>
        <w:top w:val="none" w:sz="0" w:space="0" w:color="auto"/>
        <w:left w:val="none" w:sz="0" w:space="0" w:color="auto"/>
        <w:bottom w:val="none" w:sz="0" w:space="0" w:color="auto"/>
        <w:right w:val="none" w:sz="0" w:space="0" w:color="auto"/>
      </w:divBdr>
    </w:div>
    <w:div w:id="166605481">
      <w:marLeft w:val="0"/>
      <w:marRight w:val="0"/>
      <w:marTop w:val="0"/>
      <w:marBottom w:val="0"/>
      <w:divBdr>
        <w:top w:val="none" w:sz="0" w:space="0" w:color="auto"/>
        <w:left w:val="none" w:sz="0" w:space="0" w:color="auto"/>
        <w:bottom w:val="none" w:sz="0" w:space="0" w:color="auto"/>
        <w:right w:val="none" w:sz="0" w:space="0" w:color="auto"/>
      </w:divBdr>
    </w:div>
    <w:div w:id="166605482">
      <w:marLeft w:val="0"/>
      <w:marRight w:val="0"/>
      <w:marTop w:val="0"/>
      <w:marBottom w:val="0"/>
      <w:divBdr>
        <w:top w:val="none" w:sz="0" w:space="0" w:color="auto"/>
        <w:left w:val="none" w:sz="0" w:space="0" w:color="auto"/>
        <w:bottom w:val="none" w:sz="0" w:space="0" w:color="auto"/>
        <w:right w:val="none" w:sz="0" w:space="0" w:color="auto"/>
      </w:divBdr>
    </w:div>
    <w:div w:id="166605484">
      <w:marLeft w:val="0"/>
      <w:marRight w:val="0"/>
      <w:marTop w:val="0"/>
      <w:marBottom w:val="0"/>
      <w:divBdr>
        <w:top w:val="none" w:sz="0" w:space="0" w:color="auto"/>
        <w:left w:val="none" w:sz="0" w:space="0" w:color="auto"/>
        <w:bottom w:val="none" w:sz="0" w:space="0" w:color="auto"/>
        <w:right w:val="none" w:sz="0" w:space="0" w:color="auto"/>
      </w:divBdr>
      <w:divsChild>
        <w:div w:id="166605485">
          <w:marLeft w:val="0"/>
          <w:marRight w:val="0"/>
          <w:marTop w:val="0"/>
          <w:marBottom w:val="0"/>
          <w:divBdr>
            <w:top w:val="none" w:sz="0" w:space="0" w:color="auto"/>
            <w:left w:val="none" w:sz="0" w:space="0" w:color="auto"/>
            <w:bottom w:val="none" w:sz="0" w:space="0" w:color="auto"/>
            <w:right w:val="none" w:sz="0" w:space="0" w:color="auto"/>
          </w:divBdr>
        </w:div>
        <w:div w:id="166605489">
          <w:marLeft w:val="0"/>
          <w:marRight w:val="0"/>
          <w:marTop w:val="0"/>
          <w:marBottom w:val="0"/>
          <w:divBdr>
            <w:top w:val="none" w:sz="0" w:space="0" w:color="auto"/>
            <w:left w:val="none" w:sz="0" w:space="0" w:color="auto"/>
            <w:bottom w:val="none" w:sz="0" w:space="0" w:color="auto"/>
            <w:right w:val="none" w:sz="0" w:space="0" w:color="auto"/>
          </w:divBdr>
        </w:div>
        <w:div w:id="166605498">
          <w:marLeft w:val="0"/>
          <w:marRight w:val="0"/>
          <w:marTop w:val="0"/>
          <w:marBottom w:val="0"/>
          <w:divBdr>
            <w:top w:val="none" w:sz="0" w:space="0" w:color="auto"/>
            <w:left w:val="none" w:sz="0" w:space="0" w:color="auto"/>
            <w:bottom w:val="none" w:sz="0" w:space="0" w:color="auto"/>
            <w:right w:val="none" w:sz="0" w:space="0" w:color="auto"/>
          </w:divBdr>
        </w:div>
        <w:div w:id="166605501">
          <w:marLeft w:val="0"/>
          <w:marRight w:val="0"/>
          <w:marTop w:val="0"/>
          <w:marBottom w:val="0"/>
          <w:divBdr>
            <w:top w:val="none" w:sz="0" w:space="0" w:color="auto"/>
            <w:left w:val="none" w:sz="0" w:space="0" w:color="auto"/>
            <w:bottom w:val="none" w:sz="0" w:space="0" w:color="auto"/>
            <w:right w:val="none" w:sz="0" w:space="0" w:color="auto"/>
          </w:divBdr>
        </w:div>
        <w:div w:id="166605505">
          <w:marLeft w:val="0"/>
          <w:marRight w:val="0"/>
          <w:marTop w:val="0"/>
          <w:marBottom w:val="0"/>
          <w:divBdr>
            <w:top w:val="none" w:sz="0" w:space="0" w:color="auto"/>
            <w:left w:val="none" w:sz="0" w:space="0" w:color="auto"/>
            <w:bottom w:val="none" w:sz="0" w:space="0" w:color="auto"/>
            <w:right w:val="none" w:sz="0" w:space="0" w:color="auto"/>
          </w:divBdr>
        </w:div>
        <w:div w:id="166605516">
          <w:marLeft w:val="0"/>
          <w:marRight w:val="0"/>
          <w:marTop w:val="0"/>
          <w:marBottom w:val="0"/>
          <w:divBdr>
            <w:top w:val="none" w:sz="0" w:space="0" w:color="auto"/>
            <w:left w:val="none" w:sz="0" w:space="0" w:color="auto"/>
            <w:bottom w:val="none" w:sz="0" w:space="0" w:color="auto"/>
            <w:right w:val="none" w:sz="0" w:space="0" w:color="auto"/>
          </w:divBdr>
        </w:div>
        <w:div w:id="166605522">
          <w:marLeft w:val="0"/>
          <w:marRight w:val="0"/>
          <w:marTop w:val="0"/>
          <w:marBottom w:val="0"/>
          <w:divBdr>
            <w:top w:val="none" w:sz="0" w:space="0" w:color="auto"/>
            <w:left w:val="none" w:sz="0" w:space="0" w:color="auto"/>
            <w:bottom w:val="none" w:sz="0" w:space="0" w:color="auto"/>
            <w:right w:val="none" w:sz="0" w:space="0" w:color="auto"/>
          </w:divBdr>
        </w:div>
        <w:div w:id="166605523">
          <w:marLeft w:val="0"/>
          <w:marRight w:val="0"/>
          <w:marTop w:val="0"/>
          <w:marBottom w:val="0"/>
          <w:divBdr>
            <w:top w:val="none" w:sz="0" w:space="0" w:color="auto"/>
            <w:left w:val="none" w:sz="0" w:space="0" w:color="auto"/>
            <w:bottom w:val="none" w:sz="0" w:space="0" w:color="auto"/>
            <w:right w:val="none" w:sz="0" w:space="0" w:color="auto"/>
          </w:divBdr>
        </w:div>
        <w:div w:id="166605524">
          <w:marLeft w:val="0"/>
          <w:marRight w:val="0"/>
          <w:marTop w:val="0"/>
          <w:marBottom w:val="0"/>
          <w:divBdr>
            <w:top w:val="none" w:sz="0" w:space="0" w:color="auto"/>
            <w:left w:val="none" w:sz="0" w:space="0" w:color="auto"/>
            <w:bottom w:val="none" w:sz="0" w:space="0" w:color="auto"/>
            <w:right w:val="none" w:sz="0" w:space="0" w:color="auto"/>
          </w:divBdr>
        </w:div>
        <w:div w:id="166605527">
          <w:marLeft w:val="0"/>
          <w:marRight w:val="0"/>
          <w:marTop w:val="0"/>
          <w:marBottom w:val="0"/>
          <w:divBdr>
            <w:top w:val="none" w:sz="0" w:space="0" w:color="auto"/>
            <w:left w:val="none" w:sz="0" w:space="0" w:color="auto"/>
            <w:bottom w:val="none" w:sz="0" w:space="0" w:color="auto"/>
            <w:right w:val="none" w:sz="0" w:space="0" w:color="auto"/>
          </w:divBdr>
        </w:div>
        <w:div w:id="166605529">
          <w:marLeft w:val="0"/>
          <w:marRight w:val="0"/>
          <w:marTop w:val="0"/>
          <w:marBottom w:val="0"/>
          <w:divBdr>
            <w:top w:val="none" w:sz="0" w:space="0" w:color="auto"/>
            <w:left w:val="none" w:sz="0" w:space="0" w:color="auto"/>
            <w:bottom w:val="none" w:sz="0" w:space="0" w:color="auto"/>
            <w:right w:val="none" w:sz="0" w:space="0" w:color="auto"/>
          </w:divBdr>
        </w:div>
        <w:div w:id="166605530">
          <w:marLeft w:val="0"/>
          <w:marRight w:val="0"/>
          <w:marTop w:val="0"/>
          <w:marBottom w:val="0"/>
          <w:divBdr>
            <w:top w:val="none" w:sz="0" w:space="0" w:color="auto"/>
            <w:left w:val="none" w:sz="0" w:space="0" w:color="auto"/>
            <w:bottom w:val="none" w:sz="0" w:space="0" w:color="auto"/>
            <w:right w:val="none" w:sz="0" w:space="0" w:color="auto"/>
          </w:divBdr>
        </w:div>
      </w:divsChild>
    </w:div>
    <w:div w:id="166605486">
      <w:marLeft w:val="0"/>
      <w:marRight w:val="0"/>
      <w:marTop w:val="0"/>
      <w:marBottom w:val="0"/>
      <w:divBdr>
        <w:top w:val="none" w:sz="0" w:space="0" w:color="auto"/>
        <w:left w:val="none" w:sz="0" w:space="0" w:color="auto"/>
        <w:bottom w:val="none" w:sz="0" w:space="0" w:color="auto"/>
        <w:right w:val="none" w:sz="0" w:space="0" w:color="auto"/>
      </w:divBdr>
    </w:div>
    <w:div w:id="166605487">
      <w:marLeft w:val="0"/>
      <w:marRight w:val="0"/>
      <w:marTop w:val="0"/>
      <w:marBottom w:val="0"/>
      <w:divBdr>
        <w:top w:val="none" w:sz="0" w:space="0" w:color="auto"/>
        <w:left w:val="none" w:sz="0" w:space="0" w:color="auto"/>
        <w:bottom w:val="none" w:sz="0" w:space="0" w:color="auto"/>
        <w:right w:val="none" w:sz="0" w:space="0" w:color="auto"/>
      </w:divBdr>
      <w:divsChild>
        <w:div w:id="166605493">
          <w:marLeft w:val="0"/>
          <w:marRight w:val="0"/>
          <w:marTop w:val="0"/>
          <w:marBottom w:val="0"/>
          <w:divBdr>
            <w:top w:val="none" w:sz="0" w:space="0" w:color="auto"/>
            <w:left w:val="none" w:sz="0" w:space="0" w:color="auto"/>
            <w:bottom w:val="none" w:sz="0" w:space="0" w:color="auto"/>
            <w:right w:val="none" w:sz="0" w:space="0" w:color="auto"/>
          </w:divBdr>
          <w:divsChild>
            <w:div w:id="166605496">
              <w:marLeft w:val="0"/>
              <w:marRight w:val="0"/>
              <w:marTop w:val="0"/>
              <w:marBottom w:val="0"/>
              <w:divBdr>
                <w:top w:val="none" w:sz="0" w:space="0" w:color="auto"/>
                <w:left w:val="none" w:sz="0" w:space="0" w:color="auto"/>
                <w:bottom w:val="none" w:sz="0" w:space="0" w:color="auto"/>
                <w:right w:val="none" w:sz="0" w:space="0" w:color="auto"/>
              </w:divBdr>
            </w:div>
            <w:div w:id="166605502">
              <w:marLeft w:val="0"/>
              <w:marRight w:val="0"/>
              <w:marTop w:val="0"/>
              <w:marBottom w:val="0"/>
              <w:divBdr>
                <w:top w:val="none" w:sz="0" w:space="0" w:color="auto"/>
                <w:left w:val="none" w:sz="0" w:space="0" w:color="auto"/>
                <w:bottom w:val="none" w:sz="0" w:space="0" w:color="auto"/>
                <w:right w:val="none" w:sz="0" w:space="0" w:color="auto"/>
              </w:divBdr>
            </w:div>
            <w:div w:id="166605503">
              <w:marLeft w:val="0"/>
              <w:marRight w:val="0"/>
              <w:marTop w:val="0"/>
              <w:marBottom w:val="0"/>
              <w:divBdr>
                <w:top w:val="none" w:sz="0" w:space="0" w:color="auto"/>
                <w:left w:val="none" w:sz="0" w:space="0" w:color="auto"/>
                <w:bottom w:val="none" w:sz="0" w:space="0" w:color="auto"/>
                <w:right w:val="none" w:sz="0" w:space="0" w:color="auto"/>
              </w:divBdr>
            </w:div>
            <w:div w:id="166605514">
              <w:marLeft w:val="0"/>
              <w:marRight w:val="0"/>
              <w:marTop w:val="0"/>
              <w:marBottom w:val="0"/>
              <w:divBdr>
                <w:top w:val="none" w:sz="0" w:space="0" w:color="auto"/>
                <w:left w:val="none" w:sz="0" w:space="0" w:color="auto"/>
                <w:bottom w:val="none" w:sz="0" w:space="0" w:color="auto"/>
                <w:right w:val="none" w:sz="0" w:space="0" w:color="auto"/>
              </w:divBdr>
            </w:div>
            <w:div w:id="166605517">
              <w:marLeft w:val="0"/>
              <w:marRight w:val="0"/>
              <w:marTop w:val="0"/>
              <w:marBottom w:val="0"/>
              <w:divBdr>
                <w:top w:val="none" w:sz="0" w:space="0" w:color="auto"/>
                <w:left w:val="none" w:sz="0" w:space="0" w:color="auto"/>
                <w:bottom w:val="none" w:sz="0" w:space="0" w:color="auto"/>
                <w:right w:val="none" w:sz="0" w:space="0" w:color="auto"/>
              </w:divBdr>
            </w:div>
            <w:div w:id="166605519">
              <w:marLeft w:val="0"/>
              <w:marRight w:val="0"/>
              <w:marTop w:val="0"/>
              <w:marBottom w:val="0"/>
              <w:divBdr>
                <w:top w:val="none" w:sz="0" w:space="0" w:color="auto"/>
                <w:left w:val="none" w:sz="0" w:space="0" w:color="auto"/>
                <w:bottom w:val="none" w:sz="0" w:space="0" w:color="auto"/>
                <w:right w:val="none" w:sz="0" w:space="0" w:color="auto"/>
              </w:divBdr>
            </w:div>
            <w:div w:id="166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488">
      <w:marLeft w:val="0"/>
      <w:marRight w:val="0"/>
      <w:marTop w:val="0"/>
      <w:marBottom w:val="0"/>
      <w:divBdr>
        <w:top w:val="none" w:sz="0" w:space="0" w:color="auto"/>
        <w:left w:val="none" w:sz="0" w:space="0" w:color="auto"/>
        <w:bottom w:val="none" w:sz="0" w:space="0" w:color="auto"/>
        <w:right w:val="none" w:sz="0" w:space="0" w:color="auto"/>
      </w:divBdr>
    </w:div>
    <w:div w:id="166605490">
      <w:marLeft w:val="0"/>
      <w:marRight w:val="0"/>
      <w:marTop w:val="0"/>
      <w:marBottom w:val="0"/>
      <w:divBdr>
        <w:top w:val="none" w:sz="0" w:space="0" w:color="auto"/>
        <w:left w:val="none" w:sz="0" w:space="0" w:color="auto"/>
        <w:bottom w:val="none" w:sz="0" w:space="0" w:color="auto"/>
        <w:right w:val="none" w:sz="0" w:space="0" w:color="auto"/>
      </w:divBdr>
    </w:div>
    <w:div w:id="166605491">
      <w:marLeft w:val="0"/>
      <w:marRight w:val="0"/>
      <w:marTop w:val="0"/>
      <w:marBottom w:val="0"/>
      <w:divBdr>
        <w:top w:val="none" w:sz="0" w:space="0" w:color="auto"/>
        <w:left w:val="none" w:sz="0" w:space="0" w:color="auto"/>
        <w:bottom w:val="none" w:sz="0" w:space="0" w:color="auto"/>
        <w:right w:val="none" w:sz="0" w:space="0" w:color="auto"/>
      </w:divBdr>
    </w:div>
    <w:div w:id="166605492">
      <w:marLeft w:val="0"/>
      <w:marRight w:val="0"/>
      <w:marTop w:val="0"/>
      <w:marBottom w:val="0"/>
      <w:divBdr>
        <w:top w:val="none" w:sz="0" w:space="0" w:color="auto"/>
        <w:left w:val="none" w:sz="0" w:space="0" w:color="auto"/>
        <w:bottom w:val="none" w:sz="0" w:space="0" w:color="auto"/>
        <w:right w:val="none" w:sz="0" w:space="0" w:color="auto"/>
      </w:divBdr>
    </w:div>
    <w:div w:id="166605495">
      <w:marLeft w:val="0"/>
      <w:marRight w:val="0"/>
      <w:marTop w:val="0"/>
      <w:marBottom w:val="0"/>
      <w:divBdr>
        <w:top w:val="none" w:sz="0" w:space="0" w:color="auto"/>
        <w:left w:val="none" w:sz="0" w:space="0" w:color="auto"/>
        <w:bottom w:val="none" w:sz="0" w:space="0" w:color="auto"/>
        <w:right w:val="none" w:sz="0" w:space="0" w:color="auto"/>
      </w:divBdr>
    </w:div>
    <w:div w:id="166605497">
      <w:marLeft w:val="0"/>
      <w:marRight w:val="0"/>
      <w:marTop w:val="0"/>
      <w:marBottom w:val="0"/>
      <w:divBdr>
        <w:top w:val="none" w:sz="0" w:space="0" w:color="auto"/>
        <w:left w:val="none" w:sz="0" w:space="0" w:color="auto"/>
        <w:bottom w:val="none" w:sz="0" w:space="0" w:color="auto"/>
        <w:right w:val="none" w:sz="0" w:space="0" w:color="auto"/>
      </w:divBdr>
    </w:div>
    <w:div w:id="166605499">
      <w:marLeft w:val="0"/>
      <w:marRight w:val="0"/>
      <w:marTop w:val="0"/>
      <w:marBottom w:val="0"/>
      <w:divBdr>
        <w:top w:val="none" w:sz="0" w:space="0" w:color="auto"/>
        <w:left w:val="none" w:sz="0" w:space="0" w:color="auto"/>
        <w:bottom w:val="none" w:sz="0" w:space="0" w:color="auto"/>
        <w:right w:val="none" w:sz="0" w:space="0" w:color="auto"/>
      </w:divBdr>
    </w:div>
    <w:div w:id="166605500">
      <w:marLeft w:val="0"/>
      <w:marRight w:val="0"/>
      <w:marTop w:val="0"/>
      <w:marBottom w:val="0"/>
      <w:divBdr>
        <w:top w:val="none" w:sz="0" w:space="0" w:color="auto"/>
        <w:left w:val="none" w:sz="0" w:space="0" w:color="auto"/>
        <w:bottom w:val="none" w:sz="0" w:space="0" w:color="auto"/>
        <w:right w:val="none" w:sz="0" w:space="0" w:color="auto"/>
      </w:divBdr>
    </w:div>
    <w:div w:id="166605506">
      <w:marLeft w:val="0"/>
      <w:marRight w:val="0"/>
      <w:marTop w:val="0"/>
      <w:marBottom w:val="0"/>
      <w:divBdr>
        <w:top w:val="none" w:sz="0" w:space="0" w:color="auto"/>
        <w:left w:val="none" w:sz="0" w:space="0" w:color="auto"/>
        <w:bottom w:val="none" w:sz="0" w:space="0" w:color="auto"/>
        <w:right w:val="none" w:sz="0" w:space="0" w:color="auto"/>
      </w:divBdr>
    </w:div>
    <w:div w:id="166605507">
      <w:marLeft w:val="0"/>
      <w:marRight w:val="0"/>
      <w:marTop w:val="0"/>
      <w:marBottom w:val="0"/>
      <w:divBdr>
        <w:top w:val="none" w:sz="0" w:space="0" w:color="auto"/>
        <w:left w:val="none" w:sz="0" w:space="0" w:color="auto"/>
        <w:bottom w:val="none" w:sz="0" w:space="0" w:color="auto"/>
        <w:right w:val="none" w:sz="0" w:space="0" w:color="auto"/>
      </w:divBdr>
    </w:div>
    <w:div w:id="166605508">
      <w:marLeft w:val="0"/>
      <w:marRight w:val="0"/>
      <w:marTop w:val="0"/>
      <w:marBottom w:val="0"/>
      <w:divBdr>
        <w:top w:val="none" w:sz="0" w:space="0" w:color="auto"/>
        <w:left w:val="none" w:sz="0" w:space="0" w:color="auto"/>
        <w:bottom w:val="none" w:sz="0" w:space="0" w:color="auto"/>
        <w:right w:val="none" w:sz="0" w:space="0" w:color="auto"/>
      </w:divBdr>
    </w:div>
    <w:div w:id="166605510">
      <w:marLeft w:val="0"/>
      <w:marRight w:val="0"/>
      <w:marTop w:val="0"/>
      <w:marBottom w:val="0"/>
      <w:divBdr>
        <w:top w:val="none" w:sz="0" w:space="0" w:color="auto"/>
        <w:left w:val="none" w:sz="0" w:space="0" w:color="auto"/>
        <w:bottom w:val="none" w:sz="0" w:space="0" w:color="auto"/>
        <w:right w:val="none" w:sz="0" w:space="0" w:color="auto"/>
      </w:divBdr>
    </w:div>
    <w:div w:id="166605515">
      <w:marLeft w:val="0"/>
      <w:marRight w:val="0"/>
      <w:marTop w:val="0"/>
      <w:marBottom w:val="0"/>
      <w:divBdr>
        <w:top w:val="none" w:sz="0" w:space="0" w:color="auto"/>
        <w:left w:val="none" w:sz="0" w:space="0" w:color="auto"/>
        <w:bottom w:val="none" w:sz="0" w:space="0" w:color="auto"/>
        <w:right w:val="none" w:sz="0" w:space="0" w:color="auto"/>
      </w:divBdr>
    </w:div>
    <w:div w:id="166605518">
      <w:marLeft w:val="0"/>
      <w:marRight w:val="0"/>
      <w:marTop w:val="0"/>
      <w:marBottom w:val="0"/>
      <w:divBdr>
        <w:top w:val="none" w:sz="0" w:space="0" w:color="auto"/>
        <w:left w:val="none" w:sz="0" w:space="0" w:color="auto"/>
        <w:bottom w:val="none" w:sz="0" w:space="0" w:color="auto"/>
        <w:right w:val="none" w:sz="0" w:space="0" w:color="auto"/>
      </w:divBdr>
    </w:div>
    <w:div w:id="166605526">
      <w:marLeft w:val="0"/>
      <w:marRight w:val="0"/>
      <w:marTop w:val="0"/>
      <w:marBottom w:val="0"/>
      <w:divBdr>
        <w:top w:val="none" w:sz="0" w:space="0" w:color="auto"/>
        <w:left w:val="none" w:sz="0" w:space="0" w:color="auto"/>
        <w:bottom w:val="none" w:sz="0" w:space="0" w:color="auto"/>
        <w:right w:val="none" w:sz="0" w:space="0" w:color="auto"/>
      </w:divBdr>
      <w:divsChild>
        <w:div w:id="166605480">
          <w:marLeft w:val="0"/>
          <w:marRight w:val="0"/>
          <w:marTop w:val="0"/>
          <w:marBottom w:val="0"/>
          <w:divBdr>
            <w:top w:val="none" w:sz="0" w:space="0" w:color="auto"/>
            <w:left w:val="none" w:sz="0" w:space="0" w:color="auto"/>
            <w:bottom w:val="none" w:sz="0" w:space="0" w:color="auto"/>
            <w:right w:val="none" w:sz="0" w:space="0" w:color="auto"/>
          </w:divBdr>
        </w:div>
        <w:div w:id="166605483">
          <w:marLeft w:val="0"/>
          <w:marRight w:val="0"/>
          <w:marTop w:val="0"/>
          <w:marBottom w:val="0"/>
          <w:divBdr>
            <w:top w:val="none" w:sz="0" w:space="0" w:color="auto"/>
            <w:left w:val="none" w:sz="0" w:space="0" w:color="auto"/>
            <w:bottom w:val="none" w:sz="0" w:space="0" w:color="auto"/>
            <w:right w:val="none" w:sz="0" w:space="0" w:color="auto"/>
          </w:divBdr>
        </w:div>
        <w:div w:id="166605504">
          <w:marLeft w:val="0"/>
          <w:marRight w:val="0"/>
          <w:marTop w:val="0"/>
          <w:marBottom w:val="0"/>
          <w:divBdr>
            <w:top w:val="none" w:sz="0" w:space="0" w:color="auto"/>
            <w:left w:val="none" w:sz="0" w:space="0" w:color="auto"/>
            <w:bottom w:val="none" w:sz="0" w:space="0" w:color="auto"/>
            <w:right w:val="none" w:sz="0" w:space="0" w:color="auto"/>
          </w:divBdr>
        </w:div>
        <w:div w:id="166605509">
          <w:marLeft w:val="0"/>
          <w:marRight w:val="0"/>
          <w:marTop w:val="0"/>
          <w:marBottom w:val="0"/>
          <w:divBdr>
            <w:top w:val="none" w:sz="0" w:space="0" w:color="auto"/>
            <w:left w:val="none" w:sz="0" w:space="0" w:color="auto"/>
            <w:bottom w:val="none" w:sz="0" w:space="0" w:color="auto"/>
            <w:right w:val="none" w:sz="0" w:space="0" w:color="auto"/>
          </w:divBdr>
        </w:div>
        <w:div w:id="166605511">
          <w:marLeft w:val="0"/>
          <w:marRight w:val="0"/>
          <w:marTop w:val="0"/>
          <w:marBottom w:val="0"/>
          <w:divBdr>
            <w:top w:val="none" w:sz="0" w:space="0" w:color="auto"/>
            <w:left w:val="none" w:sz="0" w:space="0" w:color="auto"/>
            <w:bottom w:val="none" w:sz="0" w:space="0" w:color="auto"/>
            <w:right w:val="none" w:sz="0" w:space="0" w:color="auto"/>
          </w:divBdr>
        </w:div>
        <w:div w:id="166605512">
          <w:marLeft w:val="0"/>
          <w:marRight w:val="0"/>
          <w:marTop w:val="0"/>
          <w:marBottom w:val="0"/>
          <w:divBdr>
            <w:top w:val="none" w:sz="0" w:space="0" w:color="auto"/>
            <w:left w:val="none" w:sz="0" w:space="0" w:color="auto"/>
            <w:bottom w:val="none" w:sz="0" w:space="0" w:color="auto"/>
            <w:right w:val="none" w:sz="0" w:space="0" w:color="auto"/>
          </w:divBdr>
        </w:div>
        <w:div w:id="166605520">
          <w:marLeft w:val="0"/>
          <w:marRight w:val="0"/>
          <w:marTop w:val="0"/>
          <w:marBottom w:val="0"/>
          <w:divBdr>
            <w:top w:val="none" w:sz="0" w:space="0" w:color="auto"/>
            <w:left w:val="none" w:sz="0" w:space="0" w:color="auto"/>
            <w:bottom w:val="none" w:sz="0" w:space="0" w:color="auto"/>
            <w:right w:val="none" w:sz="0" w:space="0" w:color="auto"/>
          </w:divBdr>
        </w:div>
        <w:div w:id="166605521">
          <w:marLeft w:val="0"/>
          <w:marRight w:val="0"/>
          <w:marTop w:val="0"/>
          <w:marBottom w:val="0"/>
          <w:divBdr>
            <w:top w:val="none" w:sz="0" w:space="0" w:color="auto"/>
            <w:left w:val="none" w:sz="0" w:space="0" w:color="auto"/>
            <w:bottom w:val="none" w:sz="0" w:space="0" w:color="auto"/>
            <w:right w:val="none" w:sz="0" w:space="0" w:color="auto"/>
          </w:divBdr>
        </w:div>
      </w:divsChild>
    </w:div>
    <w:div w:id="166605528">
      <w:marLeft w:val="0"/>
      <w:marRight w:val="0"/>
      <w:marTop w:val="0"/>
      <w:marBottom w:val="0"/>
      <w:divBdr>
        <w:top w:val="none" w:sz="0" w:space="0" w:color="auto"/>
        <w:left w:val="none" w:sz="0" w:space="0" w:color="auto"/>
        <w:bottom w:val="none" w:sz="0" w:space="0" w:color="auto"/>
        <w:right w:val="none" w:sz="0" w:space="0" w:color="auto"/>
      </w:divBdr>
      <w:divsChild>
        <w:div w:id="166605531">
          <w:marLeft w:val="0"/>
          <w:marRight w:val="0"/>
          <w:marTop w:val="0"/>
          <w:marBottom w:val="0"/>
          <w:divBdr>
            <w:top w:val="none" w:sz="0" w:space="0" w:color="auto"/>
            <w:left w:val="none" w:sz="0" w:space="0" w:color="auto"/>
            <w:bottom w:val="none" w:sz="0" w:space="0" w:color="auto"/>
            <w:right w:val="none" w:sz="0" w:space="0" w:color="auto"/>
          </w:divBdr>
          <w:divsChild>
            <w:div w:id="166605479">
              <w:marLeft w:val="0"/>
              <w:marRight w:val="0"/>
              <w:marTop w:val="0"/>
              <w:marBottom w:val="120"/>
              <w:divBdr>
                <w:top w:val="none" w:sz="0" w:space="0" w:color="auto"/>
                <w:left w:val="none" w:sz="0" w:space="0" w:color="auto"/>
                <w:bottom w:val="none" w:sz="0" w:space="0" w:color="auto"/>
                <w:right w:val="none" w:sz="0" w:space="0" w:color="auto"/>
              </w:divBdr>
            </w:div>
            <w:div w:id="166605494">
              <w:marLeft w:val="0"/>
              <w:marRight w:val="0"/>
              <w:marTop w:val="0"/>
              <w:marBottom w:val="120"/>
              <w:divBdr>
                <w:top w:val="none" w:sz="0" w:space="0" w:color="auto"/>
                <w:left w:val="none" w:sz="0" w:space="0" w:color="auto"/>
                <w:bottom w:val="none" w:sz="0" w:space="0" w:color="auto"/>
                <w:right w:val="none" w:sz="0" w:space="0" w:color="auto"/>
              </w:divBdr>
            </w:div>
            <w:div w:id="166605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7275986">
      <w:bodyDiv w:val="1"/>
      <w:marLeft w:val="0"/>
      <w:marRight w:val="0"/>
      <w:marTop w:val="0"/>
      <w:marBottom w:val="0"/>
      <w:divBdr>
        <w:top w:val="none" w:sz="0" w:space="0" w:color="auto"/>
        <w:left w:val="none" w:sz="0" w:space="0" w:color="auto"/>
        <w:bottom w:val="none" w:sz="0" w:space="0" w:color="auto"/>
        <w:right w:val="none" w:sz="0" w:space="0" w:color="auto"/>
      </w:divBdr>
      <w:divsChild>
        <w:div w:id="1556819971">
          <w:marLeft w:val="0"/>
          <w:marRight w:val="0"/>
          <w:marTop w:val="0"/>
          <w:marBottom w:val="0"/>
          <w:divBdr>
            <w:top w:val="none" w:sz="0" w:space="0" w:color="auto"/>
            <w:left w:val="none" w:sz="0" w:space="0" w:color="auto"/>
            <w:bottom w:val="none" w:sz="0" w:space="0" w:color="auto"/>
            <w:right w:val="none" w:sz="0" w:space="0" w:color="auto"/>
          </w:divBdr>
        </w:div>
        <w:div w:id="1441991963">
          <w:marLeft w:val="0"/>
          <w:marRight w:val="0"/>
          <w:marTop w:val="0"/>
          <w:marBottom w:val="0"/>
          <w:divBdr>
            <w:top w:val="none" w:sz="0" w:space="0" w:color="auto"/>
            <w:left w:val="none" w:sz="0" w:space="0" w:color="auto"/>
            <w:bottom w:val="none" w:sz="0" w:space="0" w:color="auto"/>
            <w:right w:val="none" w:sz="0" w:space="0" w:color="auto"/>
          </w:divBdr>
        </w:div>
      </w:divsChild>
    </w:div>
    <w:div w:id="1314602371">
      <w:bodyDiv w:val="1"/>
      <w:marLeft w:val="0"/>
      <w:marRight w:val="0"/>
      <w:marTop w:val="0"/>
      <w:marBottom w:val="0"/>
      <w:divBdr>
        <w:top w:val="none" w:sz="0" w:space="0" w:color="auto"/>
        <w:left w:val="none" w:sz="0" w:space="0" w:color="auto"/>
        <w:bottom w:val="none" w:sz="0" w:space="0" w:color="auto"/>
        <w:right w:val="none" w:sz="0" w:space="0" w:color="auto"/>
      </w:divBdr>
      <w:divsChild>
        <w:div w:id="522207904">
          <w:marLeft w:val="0"/>
          <w:marRight w:val="0"/>
          <w:marTop w:val="0"/>
          <w:marBottom w:val="0"/>
          <w:divBdr>
            <w:top w:val="none" w:sz="0" w:space="0" w:color="auto"/>
            <w:left w:val="none" w:sz="0" w:space="0" w:color="auto"/>
            <w:bottom w:val="none" w:sz="0" w:space="0" w:color="auto"/>
            <w:right w:val="none" w:sz="0" w:space="0" w:color="auto"/>
          </w:divBdr>
        </w:div>
        <w:div w:id="115830220">
          <w:marLeft w:val="0"/>
          <w:marRight w:val="0"/>
          <w:marTop w:val="0"/>
          <w:marBottom w:val="0"/>
          <w:divBdr>
            <w:top w:val="none" w:sz="0" w:space="0" w:color="auto"/>
            <w:left w:val="none" w:sz="0" w:space="0" w:color="auto"/>
            <w:bottom w:val="none" w:sz="0" w:space="0" w:color="auto"/>
            <w:right w:val="none" w:sz="0" w:space="0" w:color="auto"/>
          </w:divBdr>
        </w:div>
      </w:divsChild>
    </w:div>
    <w:div w:id="17776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ultura.gov.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6</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ДО: СЕКТОР ЗА ФИНАНСИСКИ ПРАШАЊА</vt:lpstr>
    </vt:vector>
  </TitlesOfParts>
  <Company>Влада на Република Македонија</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СЕКТОР ЗА ФИНАНСИСКИ ПРАШАЊА</dc:title>
  <dc:subject/>
  <dc:creator>Влада на Република Македонија</dc:creator>
  <cp:keywords/>
  <dc:description/>
  <cp:lastModifiedBy>martin.krzalovski</cp:lastModifiedBy>
  <cp:revision>2</cp:revision>
  <cp:lastPrinted>2019-02-20T13:10:00Z</cp:lastPrinted>
  <dcterms:created xsi:type="dcterms:W3CDTF">2022-03-29T07:51:00Z</dcterms:created>
  <dcterms:modified xsi:type="dcterms:W3CDTF">2022-03-29T07:51:00Z</dcterms:modified>
</cp:coreProperties>
</file>