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7C" w:rsidRPr="00B90F67" w:rsidRDefault="00865F55" w:rsidP="00692B7C">
      <w:pPr>
        <w:pStyle w:val="Heading4"/>
        <w:spacing w:before="0"/>
        <w:rPr>
          <w:rFonts w:ascii="Stobi Sans Serif" w:hAnsi="Stobi Sans Serif"/>
          <w:color w:val="262626" w:themeColor="text1" w:themeTint="D9"/>
        </w:rPr>
      </w:pPr>
      <w:r w:rsidRPr="00B90F67">
        <w:rPr>
          <w:rFonts w:ascii="Stobi Sans Serif" w:hAnsi="Stobi Sans Serif"/>
          <w:b w:val="0"/>
          <w:i w:val="0"/>
          <w:color w:val="262626" w:themeColor="text1" w:themeTint="D9"/>
        </w:rPr>
        <w:fldChar w:fldCharType="begin"/>
      </w:r>
      <w:r w:rsidR="00692B7C" w:rsidRPr="00B90F67">
        <w:rPr>
          <w:rFonts w:ascii="Stobi Sans Serif" w:hAnsi="Stobi Sans Serif"/>
          <w:b w:val="0"/>
          <w:i w:val="0"/>
          <w:color w:val="262626" w:themeColor="text1" w:themeTint="D9"/>
        </w:rPr>
        <w:instrText xml:space="preserve"> HYPERLINK "https://vlada.mk/protokoli-koronavirus" \l "collapse31" </w:instrText>
      </w:r>
      <w:r w:rsidRPr="00B90F67">
        <w:rPr>
          <w:rFonts w:ascii="Stobi Sans Serif" w:hAnsi="Stobi Sans Serif"/>
          <w:b w:val="0"/>
          <w:i w:val="0"/>
          <w:color w:val="262626" w:themeColor="text1" w:themeTint="D9"/>
        </w:rPr>
        <w:fldChar w:fldCharType="separate"/>
      </w:r>
      <w:proofErr w:type="gramStart"/>
      <w:r w:rsidR="00692B7C" w:rsidRPr="00B90F67">
        <w:rPr>
          <w:rStyle w:val="Hyperlink"/>
          <w:rFonts w:ascii="Stobi Sans Serif" w:hAnsi="Stobi Sans Serif"/>
          <w:i w:val="0"/>
          <w:color w:val="262626" w:themeColor="text1" w:themeTint="D9"/>
          <w:u w:val="none"/>
        </w:rPr>
        <w:t xml:space="preserve">ПРИЛОГ </w:t>
      </w:r>
      <w:proofErr w:type="spellStart"/>
      <w:r w:rsidR="00692B7C" w:rsidRPr="00B90F67">
        <w:rPr>
          <w:rStyle w:val="Hyperlink"/>
          <w:rFonts w:ascii="Stobi Sans Serif" w:hAnsi="Stobi Sans Serif"/>
          <w:i w:val="0"/>
          <w:color w:val="262626" w:themeColor="text1" w:themeTint="D9"/>
          <w:u w:val="none"/>
        </w:rPr>
        <w:t>бр</w:t>
      </w:r>
      <w:proofErr w:type="spellEnd"/>
      <w:r w:rsidR="00692B7C" w:rsidRPr="00B90F67">
        <w:rPr>
          <w:rStyle w:val="Hyperlink"/>
          <w:rFonts w:ascii="Stobi Sans Serif" w:hAnsi="Stobi Sans Serif"/>
          <w:i w:val="0"/>
          <w:color w:val="262626" w:themeColor="text1" w:themeTint="D9"/>
          <w:u w:val="none"/>
        </w:rPr>
        <w:t>.</w:t>
      </w:r>
      <w:proofErr w:type="gramEnd"/>
      <w:r w:rsidR="00692B7C" w:rsidRPr="00B90F67">
        <w:rPr>
          <w:rStyle w:val="Hyperlink"/>
          <w:rFonts w:ascii="Stobi Sans Serif" w:hAnsi="Stobi Sans Serif"/>
          <w:i w:val="0"/>
          <w:color w:val="262626" w:themeColor="text1" w:themeTint="D9"/>
          <w:u w:val="none"/>
        </w:rPr>
        <w:t xml:space="preserve"> 32 -</w:t>
      </w:r>
      <w:r w:rsidR="00692B7C" w:rsidRPr="00B90F67">
        <w:rPr>
          <w:rStyle w:val="Hyperlink"/>
          <w:rFonts w:ascii="Stobi Sans Serif" w:hAnsi="Stobi Sans Serif"/>
          <w:b w:val="0"/>
          <w:i w:val="0"/>
          <w:color w:val="262626" w:themeColor="text1" w:themeTint="D9"/>
        </w:rPr>
        <w:t> </w:t>
      </w:r>
      <w:r w:rsidRPr="00B90F67">
        <w:rPr>
          <w:rFonts w:ascii="Stobi Sans Serif" w:hAnsi="Stobi Sans Serif"/>
          <w:b w:val="0"/>
          <w:i w:val="0"/>
          <w:color w:val="262626" w:themeColor="text1" w:themeTint="D9"/>
        </w:rPr>
        <w:fldChar w:fldCharType="end"/>
      </w:r>
      <w:r w:rsidR="00692B7C" w:rsidRPr="00B90F67">
        <w:rPr>
          <w:rFonts w:ascii="Stobi Sans Serif" w:hAnsi="Stobi Sans Serif"/>
          <w:color w:val="262626" w:themeColor="text1" w:themeTint="D9"/>
        </w:rPr>
        <w:t xml:space="preserve"> </w:t>
      </w:r>
      <w:hyperlink r:id="rId5" w:anchor="collapse31" w:history="1">
        <w:r w:rsidR="00692B7C" w:rsidRPr="00B90F67">
          <w:rPr>
            <w:rStyle w:val="Hyperlink"/>
            <w:rFonts w:ascii="Stobi Sans Serif" w:hAnsi="Stobi Sans Serif"/>
            <w:i w:val="0"/>
            <w:color w:val="262626" w:themeColor="text1" w:themeTint="D9"/>
          </w:rPr>
          <w:t>ПРОТОКОЛ ЗА НАЧИНОТ И УСЛОВИТЕ НА РАБОТА НА ТАНЦОВИ И БАЛЕТСКИ КЛУБОВИ</w:t>
        </w:r>
      </w:hyperlink>
    </w:p>
    <w:p w:rsidR="00692B7C" w:rsidRPr="00B90F67" w:rsidRDefault="00692B7C" w:rsidP="00692B7C">
      <w:pPr>
        <w:shd w:val="clear" w:color="auto" w:fill="FFFFFF"/>
        <w:spacing w:after="150" w:line="384" w:lineRule="atLeast"/>
        <w:ind w:right="300"/>
        <w:rPr>
          <w:rFonts w:ascii="StobiSans Regular" w:hAnsi="StobiSans Regular"/>
          <w:color w:val="262626" w:themeColor="text1" w:themeTint="D9"/>
        </w:rPr>
      </w:pP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Спортистите и членовите во спортските сали и центрите за танцување да доаѓаат во однапред определени термини и во групи. Секоја група да вежба/танцува само во термините определени за нив. При влез/излез задолжително да биде употреба на маски, визири и нараквици (опрема за лична заштита). 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Танчерите и лицата кои тренираат, задолжително да дојдат подготвени за тренинг во спортската опрема која ќе ја користат и да не се користат гардероби за пресоблекување.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Обувките кои ќе се користат за тренинг задолжително да се облечат на влез во танцовиот клуб, да се користат наменски во просторот за тренинг и да не се користат гардеробите за пресоблекување.</w:t>
      </w:r>
      <w:r>
        <w:rPr>
          <w:rFonts w:ascii="StobiSans Regular" w:hAnsi="StobiSans Regular"/>
          <w:color w:val="333333"/>
        </w:rPr>
        <w:br/>
        <w:t>Да се обезбеди соодветен простор за обувките и на танчерите и на лицата кои тренираат, кои ги користат надвор и истите задолжително да ги складираат во соодветна торба (кесичка). Задолжително е вршење дезинфекција на просторот за складирање (плакар), по завршување на секој тренинг.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Бројот на лица кои тренираат во една група не смее да надмине од 10 до 12 во просторија од минимум 60-70 м2, со задолжително носење на лична заштита на лицето и дезинфекција на рацете.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Пред теоретската и практичната настава, да се преземат засилени санитарно-хигиенски мерки, просториите и тоалетите да се исчистат зачестено, 4-5 пати во текот на денот со употреба на средство за дезинфекција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за подот или 70% алкохол за дезинфекција за горните површини. </w:t>
      </w:r>
      <w:r>
        <w:rPr>
          <w:rFonts w:ascii="StobiSans Regular" w:hAnsi="StobiSans Regular"/>
          <w:color w:val="333333"/>
        </w:rPr>
        <w:br/>
        <w:t>Во танцовите клубови особено да се внимава на хигиената на површините што често се користат (рачки од врати и прозори, маси, огради на скали и сл.) Кога користат средства за дезинфекција, строго да се следат упатствата на производителот, особено оној за контакт време (времето што е потребно за средството за дезинфекција да ги уништи микробите на предметите).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lastRenderedPageBreak/>
        <w:t>На видливи места да се постават постери со информативен карактер за заштита од КОВИД-19 (миење раце, отпадок, правилна употреба на заштитни маски, правила на однесување за време на одржување на курсевите и сл.).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Да се обезбедат корпи за отпадоци за маските и ракавиците и истите да бидат поставени надвор од објектот. На влезот од просториите и во тоалетите да се постават средства за дезинфекција на рацете. Истите да се користат на секој половина час и за начинот на употреба на истите да бидат информирани вработените и лицата кои тренираат.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На тренинзите да бидат обезбедени и достапни топломери, течен сапун и средства за дезинфекција.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Во тоалетите задолжително да се обезбеди течен сапун и хартиени бришачи, периодично да се изврши чистењето и истото да се евидентира со потпис.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Во просториите да не се користат клима уреди. Да се обезбеди соодветна вентилација на просториите.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Поставување на сите потребни заштитни средства (дезинфекција на патики на влез, раце и сл.).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Простор за секое дете присутно на час од 1,5м квадратни. (и во нормални услови, танчарите имаат свој простор од минимум 1 м2).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Комплетна дезинфекција на просториите, пред и по часовите.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Временски период помеѓу секој час (од 20 до 30 минути) за комплетна вентилација и чистење на просториите.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Забранет е контакт помеѓу две различни групи помеѓу тренинзите.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Забранет влез за родители/старатели/придружници.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Дезинфекција и миење на раце пред и по секој час, како и едно задолжително дезинфицирање на рацете за време на тренингот.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Тренерите/инструкторите да носат заштитна маска.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Доколку се присутни повеќе од еден тренер во просториите за танц, да нема никаков контакт помеѓу нив, да одржуваат растојание од минимум 2 метри.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lastRenderedPageBreak/>
        <w:t>Се забранува размена на предмети помеѓу присутните на час (телефони, гардероби, накит и слично). 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При влез во танцовите клубови, членовите да извршат дезинфицирање на обувките со поставените дезинфицирани бришачи пред вратите. На сите членови при доаѓање ќе им се измери температура со далечински термометри и истото ќе се евидентира. Нема да се примаат членовите кои имаат температура над 37 степени и при истото ќе се информираат соодветни здравствени центри. 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Членарините да се подмируваат електронски, со трансакциски сметки и сл. Да не се практикува плаќање во готовина. 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Гардеробите треба да бидат заклучени и да не ги користат учесниците.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Сите реквизити, опрема и уреди што ќе се користат за време на трeнингот, мора да бидат правилно дезинфицирани пред и после тренинзите. 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Не е дозволен директен физички контакт помеѓу учесниците (со исклучок доколку се членови на исто семејство).</w:t>
      </w:r>
    </w:p>
    <w:p w:rsidR="00692B7C" w:rsidRDefault="00692B7C" w:rsidP="0069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84" w:lineRule="atLeast"/>
        <w:ind w:left="300" w:right="30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Се препорачува отпочнување со работа и тренинзи на отворен простор, со почитување на сите претходно наведени мерки за заштита. </w:t>
      </w:r>
    </w:p>
    <w:p w:rsidR="004F02E0" w:rsidRPr="00474041" w:rsidRDefault="004F02E0">
      <w:pPr>
        <w:rPr>
          <w:b/>
          <w:sz w:val="28"/>
          <w:szCs w:val="28"/>
          <w:lang w:val="mk-MK"/>
        </w:rPr>
      </w:pPr>
    </w:p>
    <w:sectPr w:rsidR="004F02E0" w:rsidRPr="00474041" w:rsidSect="007C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D67"/>
    <w:multiLevelType w:val="multilevel"/>
    <w:tmpl w:val="225A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0A7D"/>
    <w:multiLevelType w:val="multilevel"/>
    <w:tmpl w:val="55B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C80"/>
    <w:rsid w:val="000261FA"/>
    <w:rsid w:val="00040F5B"/>
    <w:rsid w:val="00110256"/>
    <w:rsid w:val="00114154"/>
    <w:rsid w:val="001216B0"/>
    <w:rsid w:val="0013458E"/>
    <w:rsid w:val="00144298"/>
    <w:rsid w:val="001F4139"/>
    <w:rsid w:val="002B0A92"/>
    <w:rsid w:val="002E1F6C"/>
    <w:rsid w:val="00334C8D"/>
    <w:rsid w:val="00353E1A"/>
    <w:rsid w:val="003C1844"/>
    <w:rsid w:val="00474041"/>
    <w:rsid w:val="004F02E0"/>
    <w:rsid w:val="005D1318"/>
    <w:rsid w:val="00657B04"/>
    <w:rsid w:val="00692B7C"/>
    <w:rsid w:val="006A6317"/>
    <w:rsid w:val="006E06B1"/>
    <w:rsid w:val="00750C80"/>
    <w:rsid w:val="007B3A5C"/>
    <w:rsid w:val="007C2CA5"/>
    <w:rsid w:val="00865F55"/>
    <w:rsid w:val="008952D8"/>
    <w:rsid w:val="00956BBF"/>
    <w:rsid w:val="00996797"/>
    <w:rsid w:val="009E493C"/>
    <w:rsid w:val="00A126E6"/>
    <w:rsid w:val="00AD7B31"/>
    <w:rsid w:val="00B63001"/>
    <w:rsid w:val="00B90F67"/>
    <w:rsid w:val="00CE1B4D"/>
    <w:rsid w:val="00DF29AA"/>
    <w:rsid w:val="00E36FC2"/>
    <w:rsid w:val="00E940BF"/>
    <w:rsid w:val="00F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A5"/>
  </w:style>
  <w:style w:type="paragraph" w:styleId="Heading1">
    <w:name w:val="heading 1"/>
    <w:basedOn w:val="Normal"/>
    <w:link w:val="Heading1Char"/>
    <w:uiPriority w:val="9"/>
    <w:qFormat/>
    <w:rsid w:val="0004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B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8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F5B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social-btn-light-grey">
    <w:name w:val="social-btn-light-grey"/>
    <w:basedOn w:val="DefaultParagraphFont"/>
    <w:rsid w:val="008952D8"/>
  </w:style>
  <w:style w:type="character" w:customStyle="1" w:styleId="Heading3Char">
    <w:name w:val="Heading 3 Char"/>
    <w:basedOn w:val="DefaultParagraphFont"/>
    <w:link w:val="Heading3"/>
    <w:uiPriority w:val="9"/>
    <w:semiHidden/>
    <w:rsid w:val="00B63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vp-post-cat">
    <w:name w:val="mvp-post-cat"/>
    <w:basedOn w:val="DefaultParagraphFont"/>
    <w:rsid w:val="00B63001"/>
  </w:style>
  <w:style w:type="character" w:customStyle="1" w:styleId="mvp-post-date">
    <w:name w:val="mvp-post-date"/>
    <w:basedOn w:val="DefaultParagraphFont"/>
    <w:rsid w:val="00B63001"/>
  </w:style>
  <w:style w:type="character" w:customStyle="1" w:styleId="author-name">
    <w:name w:val="author-name"/>
    <w:basedOn w:val="DefaultParagraphFont"/>
    <w:rsid w:val="00B63001"/>
  </w:style>
  <w:style w:type="paragraph" w:styleId="BalloonText">
    <w:name w:val="Balloon Text"/>
    <w:basedOn w:val="Normal"/>
    <w:link w:val="BalloonTextChar"/>
    <w:uiPriority w:val="99"/>
    <w:semiHidden/>
    <w:unhideWhenUsed/>
    <w:rsid w:val="00B6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1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353E1A"/>
  </w:style>
  <w:style w:type="character" w:customStyle="1" w:styleId="entry-meta-date">
    <w:name w:val="entry-meta-date"/>
    <w:basedOn w:val="DefaultParagraphFont"/>
    <w:rsid w:val="00F34074"/>
  </w:style>
  <w:style w:type="character" w:customStyle="1" w:styleId="entry-meta-categories">
    <w:name w:val="entry-meta-categories"/>
    <w:basedOn w:val="DefaultParagraphFont"/>
    <w:rsid w:val="00F34074"/>
  </w:style>
  <w:style w:type="character" w:customStyle="1" w:styleId="td-post-date">
    <w:name w:val="td-post-date"/>
    <w:basedOn w:val="DefaultParagraphFont"/>
    <w:rsid w:val="00DF29AA"/>
  </w:style>
  <w:style w:type="character" w:customStyle="1" w:styleId="td-nr-views-241547">
    <w:name w:val="td-nr-views-241547"/>
    <w:basedOn w:val="DefaultParagraphFont"/>
    <w:rsid w:val="00DF29AA"/>
  </w:style>
  <w:style w:type="paragraph" w:customStyle="1" w:styleId="yiv4139282078msonormal">
    <w:name w:val="yiv4139282078msonormal"/>
    <w:basedOn w:val="Normal"/>
    <w:rsid w:val="00CE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yiv4139282078gmail-textexposedshow">
    <w:name w:val="yiv4139282078gmail-textexposedshow"/>
    <w:basedOn w:val="DefaultParagraphFont"/>
    <w:rsid w:val="00CE1B4D"/>
  </w:style>
  <w:style w:type="character" w:customStyle="1" w:styleId="Heading4Char">
    <w:name w:val="Heading 4 Char"/>
    <w:basedOn w:val="DefaultParagraphFont"/>
    <w:link w:val="Heading4"/>
    <w:uiPriority w:val="9"/>
    <w:semiHidden/>
    <w:rsid w:val="00692B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33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0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5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85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41806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79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5986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0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8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64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7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1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687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60610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54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4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849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6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683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89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058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3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82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677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64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8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799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8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  <w:div w:id="12135377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3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1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48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238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313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6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765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0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lada.mk/protokoli-k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kukulev</dc:creator>
  <cp:lastModifiedBy>Martin.krzalovski</cp:lastModifiedBy>
  <cp:revision>2</cp:revision>
  <dcterms:created xsi:type="dcterms:W3CDTF">2020-09-25T08:21:00Z</dcterms:created>
  <dcterms:modified xsi:type="dcterms:W3CDTF">2020-09-25T08:21:00Z</dcterms:modified>
</cp:coreProperties>
</file>