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B6" w:rsidRPr="005336B6" w:rsidRDefault="005336B6" w:rsidP="005336B6">
      <w:pPr>
        <w:pStyle w:val="Heading4"/>
        <w:spacing w:before="0"/>
        <w:jc w:val="both"/>
        <w:rPr>
          <w:rFonts w:ascii="Stobi Sans Serif" w:hAnsi="Stobi Sans Serif"/>
          <w:i w:val="0"/>
          <w:color w:val="404040" w:themeColor="text1" w:themeTint="BF"/>
        </w:rPr>
      </w:pPr>
      <w:r w:rsidRPr="005336B6">
        <w:rPr>
          <w:rFonts w:ascii="Stobi Sans Serif" w:hAnsi="Stobi Sans Serif"/>
          <w:i w:val="0"/>
          <w:color w:val="404040" w:themeColor="text1" w:themeTint="BF"/>
        </w:rPr>
        <w:fldChar w:fldCharType="begin"/>
      </w:r>
      <w:r w:rsidRPr="005336B6">
        <w:rPr>
          <w:rFonts w:ascii="Stobi Sans Serif" w:hAnsi="Stobi Sans Serif"/>
          <w:i w:val="0"/>
          <w:color w:val="404040" w:themeColor="text1" w:themeTint="BF"/>
        </w:rPr>
        <w:instrText xml:space="preserve"> HYPERLINK "https://vlada.mk/protokoli-koronavirus" \l "collapse30" </w:instrText>
      </w:r>
      <w:r w:rsidRPr="005336B6">
        <w:rPr>
          <w:rFonts w:ascii="Stobi Sans Serif" w:hAnsi="Stobi Sans Serif"/>
          <w:i w:val="0"/>
          <w:color w:val="404040" w:themeColor="text1" w:themeTint="BF"/>
        </w:rPr>
        <w:fldChar w:fldCharType="separate"/>
      </w:r>
      <w:proofErr w:type="gramStart"/>
      <w:r w:rsidRPr="005336B6">
        <w:rPr>
          <w:rStyle w:val="Hyperlink"/>
          <w:rFonts w:ascii="Stobi Sans Serif" w:hAnsi="Stobi Sans Serif"/>
          <w:i w:val="0"/>
          <w:color w:val="404040" w:themeColor="text1" w:themeTint="BF"/>
        </w:rPr>
        <w:t xml:space="preserve">ПРИЛОГ </w:t>
      </w:r>
      <w:proofErr w:type="spellStart"/>
      <w:r w:rsidRPr="005336B6">
        <w:rPr>
          <w:rStyle w:val="Hyperlink"/>
          <w:rFonts w:ascii="Stobi Sans Serif" w:hAnsi="Stobi Sans Serif"/>
          <w:i w:val="0"/>
          <w:color w:val="404040" w:themeColor="text1" w:themeTint="BF"/>
        </w:rPr>
        <w:t>бр</w:t>
      </w:r>
      <w:proofErr w:type="spellEnd"/>
      <w:r w:rsidRPr="005336B6">
        <w:rPr>
          <w:rStyle w:val="Hyperlink"/>
          <w:rFonts w:ascii="Stobi Sans Serif" w:hAnsi="Stobi Sans Serif"/>
          <w:i w:val="0"/>
          <w:color w:val="404040" w:themeColor="text1" w:themeTint="BF"/>
        </w:rPr>
        <w:t>.</w:t>
      </w:r>
      <w:proofErr w:type="gramEnd"/>
      <w:r w:rsidRPr="005336B6">
        <w:rPr>
          <w:rStyle w:val="Hyperlink"/>
          <w:rFonts w:ascii="Stobi Sans Serif" w:hAnsi="Stobi Sans Serif"/>
          <w:i w:val="0"/>
          <w:color w:val="404040" w:themeColor="text1" w:themeTint="BF"/>
        </w:rPr>
        <w:t xml:space="preserve"> 31 - ПРОТОКОЛ ЗА РАБОТА НА БИБЛИОТЕКИ, МУЗЕИ, ГАЛЕРИИ И ИЗЛОЖБЕНИ ПРОСТОРИ</w:t>
      </w:r>
      <w:r w:rsidRPr="005336B6">
        <w:rPr>
          <w:rFonts w:ascii="Stobi Sans Serif" w:hAnsi="Stobi Sans Serif"/>
          <w:i w:val="0"/>
          <w:color w:val="404040" w:themeColor="text1" w:themeTint="BF"/>
        </w:rPr>
        <w:fldChar w:fldCharType="end"/>
      </w:r>
    </w:p>
    <w:p w:rsidR="004E6771" w:rsidRDefault="004E6771" w:rsidP="004E6771">
      <w:pPr>
        <w:shd w:val="clear" w:color="auto" w:fill="FFFFFF"/>
        <w:spacing w:after="150" w:line="240" w:lineRule="auto"/>
        <w:rPr>
          <w:rFonts w:ascii="StobiSans Regular" w:eastAsia="Times New Roman" w:hAnsi="StobiSans Regular" w:cs="Times New Roman"/>
          <w:b/>
          <w:bCs/>
          <w:color w:val="333333"/>
          <w:sz w:val="24"/>
          <w:szCs w:val="24"/>
          <w:lang w:eastAsia="mk-MK"/>
        </w:rPr>
      </w:pPr>
    </w:p>
    <w:p w:rsidR="004E6771" w:rsidRDefault="004E6771" w:rsidP="004E6771">
      <w:pPr>
        <w:shd w:val="clear" w:color="auto" w:fill="FFFFFF"/>
        <w:spacing w:after="150" w:line="240" w:lineRule="auto"/>
        <w:rPr>
          <w:rFonts w:ascii="StobiSans Regular" w:eastAsia="Times New Roman" w:hAnsi="StobiSans Regular" w:cs="Times New Roman"/>
          <w:b/>
          <w:bCs/>
          <w:color w:val="333333"/>
          <w:sz w:val="24"/>
          <w:szCs w:val="24"/>
          <w:lang w:eastAsia="mk-MK"/>
        </w:rPr>
      </w:pPr>
    </w:p>
    <w:p w:rsidR="004E6771" w:rsidRPr="004E6771" w:rsidRDefault="004E6771" w:rsidP="004E6771">
      <w:pPr>
        <w:shd w:val="clear" w:color="auto" w:fill="FFFFFF"/>
        <w:spacing w:after="150" w:line="240" w:lineRule="auto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b/>
          <w:bCs/>
          <w:color w:val="333333"/>
          <w:sz w:val="24"/>
          <w:szCs w:val="24"/>
          <w:lang w:val="mk-MK" w:eastAsia="mk-MK"/>
        </w:rPr>
        <w:t>ЗАРАДИ СПРЕЧУВАЊЕ НА ПРЕНЕСУВАЊЕ И ШИРЕЊЕ НА КОВИД-19  ИНФЕКЦИЈА ПРЕДИЗВИКАНА ОД КОРОНАВИРУСОТ, ВО БИБЛИОТЕКИ, МУЗЕИ, ГАЛЕРИИ И ДРУГИ ИЗЛОЖБЕНИ ПРОСТОРИ, ПОТРЕБНО Е ПОЧИТУВАЊЕ НА ОСНОВНИТЕ ПРЕВЕНТИВНИ МЕРКИ ЗА ЗАШТИТА:</w:t>
      </w:r>
    </w:p>
    <w:p w:rsidR="004E6771" w:rsidRPr="004E6771" w:rsidRDefault="004E6771" w:rsidP="004E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00" w:right="300"/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  <w:t>Задолжително носење на лична заштитна опрема на лицето;</w:t>
      </w:r>
    </w:p>
    <w:p w:rsidR="004E6771" w:rsidRPr="004E6771" w:rsidRDefault="004E6771" w:rsidP="004E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00" w:right="300"/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  <w:t>Одржување на потребното физичко растојание;</w:t>
      </w:r>
    </w:p>
    <w:p w:rsidR="004E6771" w:rsidRPr="004E6771" w:rsidRDefault="004E6771" w:rsidP="004E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00" w:right="300"/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  <w:t>Обезбедување честа дезинфекција на рацете и</w:t>
      </w:r>
    </w:p>
    <w:p w:rsidR="004E6771" w:rsidRPr="004E6771" w:rsidRDefault="004E6771" w:rsidP="004E67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00" w:right="300"/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 Sans Serif" w:eastAsia="Times New Roman" w:hAnsi="Stobi Sans Serif" w:cs="Times New Roman"/>
          <w:color w:val="333333"/>
          <w:sz w:val="24"/>
          <w:szCs w:val="24"/>
          <w:lang w:val="mk-MK" w:eastAsia="mk-MK"/>
        </w:rPr>
        <w:t>Редовно чистење и дезинфекција на средината/просторијата/објектот.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Сите вработени лица и посетители, задолжително да носат лична заштитна опрема на лицето, што подразбира каква било форма на заштита која ги покрива пределот на носот и устата.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Одржување на потребното физичко растојание меѓу вработените, како и меѓу вработените и посетителите од 1,5 – 2 метри. На влезот да се постави известување за посетителите за задолжително одржување на потребното физичко растојание меѓу посетителите и меѓу посетителите и вработените.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Ограничување на бројот на посетители согласно квадратурата на просторот, на 15 посетители на 100м² нето површина (површина предвидена за движење на посетителите, односно од бруто површината одземена површината на експонатите, мебел и друга опрема).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Регулирање на бројот посетители во објектот, така што, откако ќе влезе максимално дозволениот број на посетители, повторно ќе може да влезат нови посетители, откако претходно ќе излезе и последниот посетител или на еден излезен посетител може само еден посетител да влезе.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Задолжително да се одредат лица за контрола на спроведување на мерките пред влезот и во самиот објект.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 xml:space="preserve">Пред билетарниците, да се обележи растојание (место за чекање) од 1,5-2 метри. Меѓу вработениот и посетителот да се обезбеди растојание од 1,5-2 метри или </w:t>
      </w: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lastRenderedPageBreak/>
        <w:t>заштитна бариера. Да се препорача и практикува безконтактно плаќање со кредитни картички. Да се обезбеди и препорача on-line купување на влезници.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Пред влезот на објектот, да се обезбеди средство за дезинфекција на рацете, со известување за посетителите за задолжителна дезинфекција на рацете при влегување.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На видни места да се постават известувања за забрана за допирање на изложените експонати и површините со кои се заштитени експонатите. Сите површини кои се изложени на често допирање од старана на посетителите, треба континуирано често да се пребришуваат со дезинфициенси на база на алкохол.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Засилени санитарно-хигиенски мерки, зачестено чистење 4-5 пати во текот на денот со употреба на средство за дезинфекција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 за подот или 70% алкохол за дезинфекција за горните површини.</w:t>
      </w:r>
    </w:p>
    <w:p w:rsidR="004E6771" w:rsidRPr="004E6771" w:rsidRDefault="004E6771" w:rsidP="004E6771">
      <w:pPr>
        <w:numPr>
          <w:ilvl w:val="0"/>
          <w:numId w:val="3"/>
        </w:numPr>
        <w:shd w:val="clear" w:color="auto" w:fill="FFFFFF"/>
        <w:spacing w:after="150" w:line="384" w:lineRule="atLeast"/>
        <w:ind w:left="300" w:right="300"/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</w:pPr>
      <w:r w:rsidRPr="004E6771">
        <w:rPr>
          <w:rFonts w:ascii="StobiSans Regular" w:eastAsia="Times New Roman" w:hAnsi="StobiSans Regular" w:cs="Times New Roman"/>
          <w:color w:val="333333"/>
          <w:sz w:val="24"/>
          <w:szCs w:val="24"/>
          <w:lang w:val="mk-MK" w:eastAsia="mk-MK"/>
        </w:rPr>
        <w:t>Редовно и зачестено одржување на хигиената на тоалетите, со задолжително водење на евиденција за спроведеното чистење и употреба на горенаведените дезинфекциони средства. </w:t>
      </w:r>
    </w:p>
    <w:p w:rsidR="004F02E0" w:rsidRPr="00474041" w:rsidRDefault="004F02E0">
      <w:pPr>
        <w:rPr>
          <w:b/>
          <w:sz w:val="28"/>
          <w:szCs w:val="28"/>
          <w:lang w:val="mk-MK"/>
        </w:rPr>
      </w:pPr>
    </w:p>
    <w:sectPr w:rsidR="004F02E0" w:rsidRPr="00474041" w:rsidSect="007C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616"/>
    <w:multiLevelType w:val="multilevel"/>
    <w:tmpl w:val="0F60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A0A7D"/>
    <w:multiLevelType w:val="multilevel"/>
    <w:tmpl w:val="55B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16E12"/>
    <w:multiLevelType w:val="multilevel"/>
    <w:tmpl w:val="129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C80"/>
    <w:rsid w:val="000261FA"/>
    <w:rsid w:val="00040F5B"/>
    <w:rsid w:val="00110256"/>
    <w:rsid w:val="00114154"/>
    <w:rsid w:val="001216B0"/>
    <w:rsid w:val="0013458E"/>
    <w:rsid w:val="00144298"/>
    <w:rsid w:val="001F4139"/>
    <w:rsid w:val="002B0A92"/>
    <w:rsid w:val="002E1F6C"/>
    <w:rsid w:val="00334C8D"/>
    <w:rsid w:val="00353E1A"/>
    <w:rsid w:val="003C1844"/>
    <w:rsid w:val="00474041"/>
    <w:rsid w:val="004E6771"/>
    <w:rsid w:val="004F02E0"/>
    <w:rsid w:val="005336B6"/>
    <w:rsid w:val="005D1318"/>
    <w:rsid w:val="00657B04"/>
    <w:rsid w:val="006A6317"/>
    <w:rsid w:val="006E06B1"/>
    <w:rsid w:val="00750C80"/>
    <w:rsid w:val="007B3A5C"/>
    <w:rsid w:val="007C2CA5"/>
    <w:rsid w:val="008952D8"/>
    <w:rsid w:val="00956BBF"/>
    <w:rsid w:val="00996797"/>
    <w:rsid w:val="009E493C"/>
    <w:rsid w:val="00AD7B31"/>
    <w:rsid w:val="00B63001"/>
    <w:rsid w:val="00CE1B4D"/>
    <w:rsid w:val="00DF29AA"/>
    <w:rsid w:val="00E36FC2"/>
    <w:rsid w:val="00E940BF"/>
    <w:rsid w:val="00F34074"/>
    <w:rsid w:val="00F8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A5"/>
  </w:style>
  <w:style w:type="paragraph" w:styleId="Heading1">
    <w:name w:val="heading 1"/>
    <w:basedOn w:val="Normal"/>
    <w:link w:val="Heading1Char"/>
    <w:uiPriority w:val="9"/>
    <w:qFormat/>
    <w:rsid w:val="0004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8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F5B"/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social-btn-light-grey">
    <w:name w:val="social-btn-light-grey"/>
    <w:basedOn w:val="DefaultParagraphFont"/>
    <w:rsid w:val="008952D8"/>
  </w:style>
  <w:style w:type="character" w:customStyle="1" w:styleId="Heading3Char">
    <w:name w:val="Heading 3 Char"/>
    <w:basedOn w:val="DefaultParagraphFont"/>
    <w:link w:val="Heading3"/>
    <w:uiPriority w:val="9"/>
    <w:semiHidden/>
    <w:rsid w:val="00B63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vp-post-cat">
    <w:name w:val="mvp-post-cat"/>
    <w:basedOn w:val="DefaultParagraphFont"/>
    <w:rsid w:val="00B63001"/>
  </w:style>
  <w:style w:type="character" w:customStyle="1" w:styleId="mvp-post-date">
    <w:name w:val="mvp-post-date"/>
    <w:basedOn w:val="DefaultParagraphFont"/>
    <w:rsid w:val="00B63001"/>
  </w:style>
  <w:style w:type="character" w:customStyle="1" w:styleId="author-name">
    <w:name w:val="author-name"/>
    <w:basedOn w:val="DefaultParagraphFont"/>
    <w:rsid w:val="00B63001"/>
  </w:style>
  <w:style w:type="paragraph" w:styleId="BalloonText">
    <w:name w:val="Balloon Text"/>
    <w:basedOn w:val="Normal"/>
    <w:link w:val="BalloonTextChar"/>
    <w:uiPriority w:val="99"/>
    <w:semiHidden/>
    <w:unhideWhenUsed/>
    <w:rsid w:val="00B6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1"/>
    <w:rPr>
      <w:rFonts w:ascii="Tahoma" w:hAnsi="Tahoma" w:cs="Tahoma"/>
      <w:sz w:val="16"/>
      <w:szCs w:val="16"/>
    </w:rPr>
  </w:style>
  <w:style w:type="character" w:customStyle="1" w:styleId="date">
    <w:name w:val="date"/>
    <w:basedOn w:val="DefaultParagraphFont"/>
    <w:rsid w:val="00353E1A"/>
  </w:style>
  <w:style w:type="character" w:customStyle="1" w:styleId="entry-meta-date">
    <w:name w:val="entry-meta-date"/>
    <w:basedOn w:val="DefaultParagraphFont"/>
    <w:rsid w:val="00F34074"/>
  </w:style>
  <w:style w:type="character" w:customStyle="1" w:styleId="entry-meta-categories">
    <w:name w:val="entry-meta-categories"/>
    <w:basedOn w:val="DefaultParagraphFont"/>
    <w:rsid w:val="00F34074"/>
  </w:style>
  <w:style w:type="character" w:customStyle="1" w:styleId="td-post-date">
    <w:name w:val="td-post-date"/>
    <w:basedOn w:val="DefaultParagraphFont"/>
    <w:rsid w:val="00DF29AA"/>
  </w:style>
  <w:style w:type="character" w:customStyle="1" w:styleId="td-nr-views-241547">
    <w:name w:val="td-nr-views-241547"/>
    <w:basedOn w:val="DefaultParagraphFont"/>
    <w:rsid w:val="00DF29AA"/>
  </w:style>
  <w:style w:type="paragraph" w:customStyle="1" w:styleId="yiv4139282078msonormal">
    <w:name w:val="yiv4139282078msonormal"/>
    <w:basedOn w:val="Normal"/>
    <w:rsid w:val="00CE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yiv4139282078gmail-textexposedshow">
    <w:name w:val="yiv4139282078gmail-textexposedshow"/>
    <w:basedOn w:val="DefaultParagraphFont"/>
    <w:rsid w:val="00CE1B4D"/>
  </w:style>
  <w:style w:type="character" w:customStyle="1" w:styleId="Heading4Char">
    <w:name w:val="Heading 4 Char"/>
    <w:basedOn w:val="DefaultParagraphFont"/>
    <w:link w:val="Heading4"/>
    <w:uiPriority w:val="9"/>
    <w:semiHidden/>
    <w:rsid w:val="00533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433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30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0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05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785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41806">
                  <w:marLeft w:val="0"/>
                  <w:marRight w:val="0"/>
                  <w:marTop w:val="15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79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35986">
          <w:marLeft w:val="305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50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8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4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64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7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1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687">
                  <w:marLeft w:val="0"/>
                  <w:marRight w:val="0"/>
                  <w:marTop w:val="15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6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760610">
          <w:marLeft w:val="305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54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4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849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6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8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4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683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6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895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058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3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823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6774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264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8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799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8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  <w:div w:id="12135377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39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1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39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48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238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313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06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765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0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kukulev</dc:creator>
  <cp:lastModifiedBy>Martin.krzalovski</cp:lastModifiedBy>
  <cp:revision>2</cp:revision>
  <dcterms:created xsi:type="dcterms:W3CDTF">2020-09-25T08:10:00Z</dcterms:created>
  <dcterms:modified xsi:type="dcterms:W3CDTF">2020-09-25T08:10:00Z</dcterms:modified>
</cp:coreProperties>
</file>